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523A75"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13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/2017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7F4AAF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.2017 r. </w:t>
      </w:r>
    </w:p>
    <w:p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8660EF">
        <w:rPr>
          <w:rFonts w:ascii="Tahoma" w:eastAsia="Times New Roman" w:hAnsi="Tahoma" w:cs="Tahoma"/>
          <w:sz w:val="20"/>
          <w:szCs w:val="20"/>
          <w:lang w:eastAsia="pl-PL"/>
        </w:rPr>
        <w:t>.21</w:t>
      </w:r>
      <w:r w:rsidR="007F4AAF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696272"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EB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.201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7</w:t>
      </w:r>
    </w:p>
    <w:p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344967" w:rsidRPr="00696272">
        <w:rPr>
          <w:rFonts w:ascii="Tahoma" w:eastAsia="Times New Roman" w:hAnsi="Tahoma" w:cs="Tahoma"/>
          <w:b/>
          <w:sz w:val="20"/>
          <w:szCs w:val="20"/>
        </w:rPr>
        <w:t>13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/2017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prowadzonego w trybie przetargu nieograniczonego 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>Dostawę infrastruktury i oprogramowania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696272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z</w:t>
      </w:r>
      <w:r w:rsidR="00753189">
        <w:rPr>
          <w:rFonts w:ascii="Tahoma" w:eastAsia="Calibri" w:hAnsi="Tahoma" w:cs="Tahoma"/>
          <w:b/>
          <w:sz w:val="20"/>
          <w:szCs w:val="20"/>
          <w:u w:val="single"/>
        </w:rPr>
        <w:t> </w:t>
      </w:r>
      <w:r w:rsidR="00696272" w:rsidRPr="00696272">
        <w:rPr>
          <w:rFonts w:ascii="Tahoma" w:eastAsia="Calibri" w:hAnsi="Tahoma" w:cs="Tahoma"/>
          <w:b/>
          <w:sz w:val="20"/>
          <w:szCs w:val="20"/>
          <w:u w:val="single"/>
        </w:rPr>
        <w:t>podziałem na części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696272">
        <w:rPr>
          <w:rFonts w:ascii="Tahoma" w:eastAsia="Times New Roman" w:hAnsi="Tahoma" w:cs="Tahoma"/>
          <w:sz w:val="20"/>
          <w:szCs w:val="20"/>
        </w:rPr>
        <w:t>działając na podstawie art. 38 ust. 4 ustawy z dnia 29 stycznia 2004 r. Prawo zamówień publicznych ( Dz. U. z 201</w:t>
      </w:r>
      <w:r w:rsidR="00580786" w:rsidRPr="00696272">
        <w:rPr>
          <w:rFonts w:ascii="Tahoma" w:eastAsia="Times New Roman" w:hAnsi="Tahoma" w:cs="Tahoma"/>
          <w:sz w:val="20"/>
          <w:szCs w:val="20"/>
        </w:rPr>
        <w:t>7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580786" w:rsidRPr="00696272">
        <w:rPr>
          <w:rFonts w:ascii="Tahoma" w:eastAsia="Times New Roman" w:hAnsi="Tahoma" w:cs="Tahoma"/>
          <w:sz w:val="20"/>
          <w:szCs w:val="20"/>
        </w:rPr>
        <w:t>1579</w:t>
      </w:r>
      <w:r w:rsidRPr="00696272">
        <w:rPr>
          <w:rFonts w:ascii="Tahoma" w:eastAsia="Times New Roman" w:hAnsi="Tahoma" w:cs="Tahoma"/>
          <w:sz w:val="20"/>
          <w:szCs w:val="20"/>
        </w:rPr>
        <w:t xml:space="preserve">), zwanej dalej ustawą, </w:t>
      </w:r>
      <w:r w:rsidRPr="00696272">
        <w:rPr>
          <w:rFonts w:ascii="Tahoma" w:eastAsia="Times New Roman" w:hAnsi="Tahoma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144E0" w:rsidRDefault="00DB3AC2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D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otyczy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9144E0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2B064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Specyfikacji Istotnych Warunków zamówienia pkt. 21 Zasady oceny ofert według ustalonych kryteriów</w:t>
      </w:r>
      <w:r w:rsidR="004255BE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="00696272"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4255BE" w:rsidRPr="00696272" w:rsidRDefault="004255BE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696272" w:rsidRDefault="002B0644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14262">
        <w:rPr>
          <w:rFonts w:ascii="Tahoma" w:eastAsia="Times New Roman" w:hAnsi="Tahoma" w:cs="Tahoma"/>
          <w:b/>
          <w:color w:val="000000"/>
          <w:sz w:val="20"/>
          <w:szCs w:val="20"/>
        </w:rPr>
        <w:t>SIWZ pkt 21.3.1 jest:</w:t>
      </w:r>
    </w:p>
    <w:p w:rsidR="00A14262" w:rsidRPr="00A14262" w:rsidRDefault="00A14262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0644" w:rsidRPr="00526CE1" w:rsidRDefault="002B0644" w:rsidP="00A14262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21.3.1.</w:t>
      </w:r>
      <w:r w:rsidRPr="00526CE1">
        <w:rPr>
          <w:rFonts w:ascii="Tahoma" w:hAnsi="Tahoma" w:cs="Tahoma"/>
          <w:sz w:val="20"/>
          <w:szCs w:val="20"/>
        </w:rPr>
        <w:tab/>
        <w:t>Kryterium nr 3 nie dotyczy części 3 pkt III.5 i III.9 OPZ</w:t>
      </w:r>
      <w:r w:rsidRPr="00526CE1" w:rsidDel="008841D5"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>tj. dostawy oprogramowania serwerowego – obsługującego wirtualizację i licencji dostępowych, które Wykonawca musi dostarczyć zgodnie z terminem  wskazanym w ww. pkt OPZ.</w:t>
      </w:r>
    </w:p>
    <w:p w:rsidR="002B0644" w:rsidRPr="00696272" w:rsidRDefault="002B0644" w:rsidP="00A142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44E0" w:rsidRPr="00696272" w:rsidRDefault="009144E0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9144E0" w:rsidRPr="00696272" w:rsidRDefault="009144E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B0644" w:rsidRPr="00526CE1" w:rsidRDefault="002B0644" w:rsidP="00A14262">
      <w:pPr>
        <w:tabs>
          <w:tab w:val="left" w:pos="1276"/>
        </w:tabs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21.3.1.</w:t>
      </w:r>
      <w:r w:rsidRPr="00526CE1">
        <w:rPr>
          <w:rFonts w:ascii="Tahoma" w:hAnsi="Tahoma" w:cs="Tahoma"/>
          <w:sz w:val="20"/>
          <w:szCs w:val="20"/>
        </w:rPr>
        <w:tab/>
        <w:t xml:space="preserve">Kryterium nr 3 nie dotyczy części 3 pkt </w:t>
      </w:r>
      <w:r>
        <w:rPr>
          <w:rFonts w:ascii="Tahoma" w:hAnsi="Tahoma" w:cs="Tahoma"/>
          <w:sz w:val="20"/>
          <w:szCs w:val="20"/>
        </w:rPr>
        <w:t xml:space="preserve">III.2, </w:t>
      </w:r>
      <w:r w:rsidRPr="00526CE1">
        <w:rPr>
          <w:rFonts w:ascii="Tahoma" w:hAnsi="Tahoma" w:cs="Tahoma"/>
          <w:sz w:val="20"/>
          <w:szCs w:val="20"/>
        </w:rPr>
        <w:t>III.5 i III.9 OPZ</w:t>
      </w:r>
      <w:r w:rsidRPr="00526CE1" w:rsidDel="008841D5"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 xml:space="preserve">tj. dostawy </w:t>
      </w:r>
      <w:r>
        <w:rPr>
          <w:rFonts w:ascii="Tahoma" w:hAnsi="Tahoma" w:cs="Tahoma"/>
          <w:sz w:val="20"/>
          <w:szCs w:val="20"/>
        </w:rPr>
        <w:t xml:space="preserve">systemu ochrony dla serwerów poczty elektronicznej, </w:t>
      </w:r>
      <w:r w:rsidRPr="00526CE1">
        <w:rPr>
          <w:rFonts w:ascii="Tahoma" w:hAnsi="Tahoma" w:cs="Tahoma"/>
          <w:sz w:val="20"/>
          <w:szCs w:val="20"/>
        </w:rPr>
        <w:t>oprogramowania serwerowego – obsługującego wirtualizację i licencji dostępowych, które Wykonawca musi dostarczyć zgodnie z terminem  wskazanym w ww. pkt OPZ.</w:t>
      </w:r>
    </w:p>
    <w:p w:rsidR="00696272" w:rsidRDefault="00696272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B0644" w:rsidRDefault="002B0644" w:rsidP="00696272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14262">
        <w:rPr>
          <w:rFonts w:ascii="Tahoma" w:hAnsi="Tahoma" w:cs="Tahoma"/>
          <w:b/>
          <w:sz w:val="20"/>
          <w:szCs w:val="20"/>
        </w:rPr>
        <w:t>SIWZ pkt 21.3.3 jest:</w:t>
      </w:r>
    </w:p>
    <w:p w:rsidR="00A14262" w:rsidRPr="00A14262" w:rsidRDefault="00A14262" w:rsidP="00696272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2B0644" w:rsidRPr="00526CE1" w:rsidRDefault="002B0644" w:rsidP="00A14262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21.3.3.</w:t>
      </w:r>
      <w:r w:rsidRPr="00526CE1">
        <w:rPr>
          <w:rFonts w:ascii="Tahoma" w:hAnsi="Tahoma" w:cs="Tahoma"/>
          <w:sz w:val="20"/>
          <w:szCs w:val="20"/>
        </w:rPr>
        <w:tab/>
        <w:t>Maksymalny wymagalny termin dostawy oprogramowania wynosi 21 dni, z wyjątkiem części 3 pkt  III.5 i III.9 OPZ</w:t>
      </w:r>
      <w:r w:rsidRPr="00526CE1" w:rsidDel="008841D5"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>tj. dostawy oprogramowania serwerowego – obsługującego wirtualizację i licencji dostępowych, które Wykonawca musi dostarczyć zgodnie z terminem  wskazanym w ww. pkt.</w:t>
      </w:r>
    </w:p>
    <w:p w:rsidR="002B0644" w:rsidRDefault="002B0644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B0644" w:rsidRPr="00696272" w:rsidRDefault="002B0644" w:rsidP="002B064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2B0644" w:rsidRDefault="002B0644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B0644" w:rsidRPr="00526CE1" w:rsidRDefault="002B0644" w:rsidP="00A14262">
      <w:p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21.3.3.</w:t>
      </w:r>
      <w:r w:rsidRPr="00526CE1">
        <w:rPr>
          <w:rFonts w:ascii="Tahoma" w:hAnsi="Tahoma" w:cs="Tahoma"/>
          <w:sz w:val="20"/>
          <w:szCs w:val="20"/>
        </w:rPr>
        <w:tab/>
        <w:t xml:space="preserve">Maksymalny wymagalny termin dostawy oprogramowania wynosi 21 dni, z wyjątkiem części 3 pkt  </w:t>
      </w:r>
      <w:r>
        <w:rPr>
          <w:rFonts w:ascii="Tahoma" w:hAnsi="Tahoma" w:cs="Tahoma"/>
          <w:sz w:val="20"/>
          <w:szCs w:val="20"/>
        </w:rPr>
        <w:t xml:space="preserve">III.2, </w:t>
      </w:r>
      <w:r w:rsidRPr="00526CE1">
        <w:rPr>
          <w:rFonts w:ascii="Tahoma" w:hAnsi="Tahoma" w:cs="Tahoma"/>
          <w:sz w:val="20"/>
          <w:szCs w:val="20"/>
        </w:rPr>
        <w:t>III.5 i III.9 OPZ</w:t>
      </w:r>
      <w:r w:rsidRPr="00526CE1" w:rsidDel="008841D5"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 xml:space="preserve">tj. dostawy </w:t>
      </w:r>
      <w:r>
        <w:rPr>
          <w:rFonts w:ascii="Tahoma" w:hAnsi="Tahoma" w:cs="Tahoma"/>
          <w:sz w:val="20"/>
          <w:szCs w:val="20"/>
        </w:rPr>
        <w:t xml:space="preserve">systemu ochrony dla serwerów poczty elektronicznej, </w:t>
      </w:r>
      <w:r w:rsidRPr="00526CE1">
        <w:rPr>
          <w:rFonts w:ascii="Tahoma" w:hAnsi="Tahoma" w:cs="Tahoma"/>
          <w:sz w:val="20"/>
          <w:szCs w:val="20"/>
        </w:rPr>
        <w:t>oprogramowania serwerowego – obsługującego wirtualizację i</w:t>
      </w:r>
      <w:r>
        <w:rPr>
          <w:rFonts w:ascii="Tahoma" w:hAnsi="Tahoma" w:cs="Tahoma"/>
          <w:sz w:val="20"/>
          <w:szCs w:val="20"/>
        </w:rPr>
        <w:t> </w:t>
      </w:r>
      <w:r w:rsidRPr="00526CE1">
        <w:rPr>
          <w:rFonts w:ascii="Tahoma" w:hAnsi="Tahoma" w:cs="Tahoma"/>
          <w:sz w:val="20"/>
          <w:szCs w:val="20"/>
        </w:rPr>
        <w:t>licencji dostępowych, które Wykonawca musi dostarczyć zgodnie z terminem  wskazanym w ww. pkt.</w:t>
      </w:r>
    </w:p>
    <w:p w:rsidR="002B0644" w:rsidRPr="00696272" w:rsidRDefault="002B0644" w:rsidP="00696272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71B12" w:rsidRDefault="00C71B12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14262" w:rsidRPr="00C71B12" w:rsidRDefault="00A14262" w:rsidP="009144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AF8" w:rsidRDefault="00EE676F" w:rsidP="00C11AF8">
      <w:pPr>
        <w:rPr>
          <w:rFonts w:ascii="Tahoma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lastRenderedPageBreak/>
        <w:t xml:space="preserve">Dotyczy: Załącznika nr 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7c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- Wzór umowy </w:t>
      </w:r>
      <w:r w:rsidR="00C11AF8" w:rsidRPr="00C11AF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- </w:t>
      </w:r>
      <w:r w:rsidR="00C11AF8" w:rsidRPr="00C11AF8">
        <w:rPr>
          <w:rFonts w:ascii="Tahoma" w:hAnsi="Tahoma" w:cs="Tahoma"/>
          <w:b/>
          <w:sz w:val="20"/>
          <w:szCs w:val="20"/>
          <w:u w:val="single"/>
        </w:rPr>
        <w:t xml:space="preserve">§ </w:t>
      </w:r>
      <w:r w:rsidR="002B0644">
        <w:rPr>
          <w:rFonts w:ascii="Tahoma" w:hAnsi="Tahoma" w:cs="Tahoma"/>
          <w:b/>
          <w:sz w:val="20"/>
          <w:szCs w:val="20"/>
          <w:u w:val="single"/>
        </w:rPr>
        <w:t>3</w:t>
      </w:r>
      <w:r w:rsidR="002B0644" w:rsidRPr="00C11AF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11AF8" w:rsidRPr="00C11AF8">
        <w:rPr>
          <w:rFonts w:ascii="Tahoma" w:hAnsi="Tahoma" w:cs="Tahoma"/>
          <w:b/>
          <w:sz w:val="20"/>
          <w:szCs w:val="20"/>
          <w:u w:val="single"/>
        </w:rPr>
        <w:t xml:space="preserve">ust. </w:t>
      </w:r>
      <w:r w:rsidR="002B0644">
        <w:rPr>
          <w:rFonts w:ascii="Tahoma" w:hAnsi="Tahoma" w:cs="Tahoma"/>
          <w:b/>
          <w:sz w:val="20"/>
          <w:szCs w:val="20"/>
          <w:u w:val="single"/>
        </w:rPr>
        <w:t>1</w:t>
      </w:r>
    </w:p>
    <w:p w:rsidR="00C11AF8" w:rsidRPr="00A14262" w:rsidRDefault="00C11AF8" w:rsidP="00C11AF8">
      <w:pPr>
        <w:rPr>
          <w:rFonts w:ascii="Tahoma" w:hAnsi="Tahoma" w:cs="Tahoma"/>
          <w:b/>
          <w:sz w:val="20"/>
          <w:szCs w:val="20"/>
        </w:rPr>
      </w:pPr>
      <w:r w:rsidRPr="00A1426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Załącznika nr 7c - Wzór umowy - </w:t>
      </w:r>
      <w:r w:rsidRPr="00A14262">
        <w:rPr>
          <w:rFonts w:ascii="Tahoma" w:hAnsi="Tahoma" w:cs="Tahoma"/>
          <w:b/>
          <w:sz w:val="20"/>
          <w:szCs w:val="20"/>
        </w:rPr>
        <w:t xml:space="preserve">§ </w:t>
      </w:r>
      <w:r w:rsidR="002B0644" w:rsidRPr="00A14262">
        <w:rPr>
          <w:rFonts w:ascii="Tahoma" w:hAnsi="Tahoma" w:cs="Tahoma"/>
          <w:b/>
          <w:sz w:val="20"/>
          <w:szCs w:val="20"/>
        </w:rPr>
        <w:t>3</w:t>
      </w:r>
      <w:r w:rsidRPr="00A14262">
        <w:rPr>
          <w:rFonts w:ascii="Tahoma" w:hAnsi="Tahoma" w:cs="Tahoma"/>
          <w:b/>
          <w:sz w:val="20"/>
          <w:szCs w:val="20"/>
        </w:rPr>
        <w:t xml:space="preserve"> ust. </w:t>
      </w:r>
      <w:r w:rsidR="002B0644" w:rsidRPr="00A14262">
        <w:rPr>
          <w:rFonts w:ascii="Tahoma" w:hAnsi="Tahoma" w:cs="Tahoma"/>
          <w:b/>
          <w:sz w:val="20"/>
          <w:szCs w:val="20"/>
        </w:rPr>
        <w:t>1</w:t>
      </w:r>
      <w:r w:rsidRPr="00A14262">
        <w:rPr>
          <w:rFonts w:ascii="Tahoma" w:hAnsi="Tahoma" w:cs="Tahoma"/>
          <w:b/>
          <w:sz w:val="20"/>
          <w:szCs w:val="20"/>
        </w:rPr>
        <w:t xml:space="preserve"> jest:</w:t>
      </w:r>
    </w:p>
    <w:p w:rsidR="002B0644" w:rsidRPr="0069482D" w:rsidRDefault="002B0644" w:rsidP="002B0644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b/>
          <w:sz w:val="20"/>
          <w:szCs w:val="20"/>
        </w:rPr>
        <w:t>Termin dostawy</w:t>
      </w:r>
      <w:r w:rsidRPr="0069482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wynosi………...….. dni kalendarzowych dla części 3,</w:t>
      </w:r>
      <w:r>
        <w:rPr>
          <w:rFonts w:ascii="Tahoma" w:hAnsi="Tahoma" w:cs="Tahoma"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i jest liczony od dnia następnego po dniu podpisania Umowy.</w:t>
      </w:r>
    </w:p>
    <w:p w:rsidR="00C11AF8" w:rsidRPr="00C23A50" w:rsidRDefault="00C11AF8" w:rsidP="00C11AF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11AF8" w:rsidRDefault="00C11AF8" w:rsidP="00C11AF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W/w zapis zastępuje się zapisem:</w:t>
      </w:r>
    </w:p>
    <w:p w:rsidR="002B0644" w:rsidRPr="00A14262" w:rsidRDefault="002B0644" w:rsidP="002B0644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14262">
        <w:rPr>
          <w:rFonts w:ascii="Tahoma" w:hAnsi="Tahoma" w:cs="Tahoma"/>
          <w:b/>
          <w:sz w:val="20"/>
          <w:szCs w:val="20"/>
        </w:rPr>
        <w:t>Termin dostawy</w:t>
      </w:r>
      <w:r w:rsidRPr="00A1426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A14262">
        <w:rPr>
          <w:rFonts w:ascii="Tahoma" w:hAnsi="Tahoma" w:cs="Tahoma"/>
          <w:sz w:val="20"/>
          <w:szCs w:val="20"/>
        </w:rPr>
        <w:t>wynosi………...….. dni kalendarzowych dla części 3, i jest liczony od dnia następnego po dniu podpisania Umowy z wyjątkiem terminów określonych w załączniku 1c do umowy w pkt III.2, III.5 i III.9 gdzie dla:</w:t>
      </w:r>
    </w:p>
    <w:p w:rsidR="002B0644" w:rsidRPr="00A14262" w:rsidRDefault="002B0644" w:rsidP="002B0644">
      <w:pPr>
        <w:pStyle w:val="Akapitzlist"/>
        <w:ind w:left="709" w:hanging="312"/>
        <w:jc w:val="both"/>
        <w:rPr>
          <w:rFonts w:ascii="Tahoma" w:hAnsi="Tahoma" w:cs="Tahoma"/>
          <w:sz w:val="20"/>
          <w:szCs w:val="20"/>
        </w:rPr>
      </w:pPr>
      <w:r w:rsidRPr="00A14262">
        <w:rPr>
          <w:rFonts w:ascii="Tahoma" w:hAnsi="Tahoma" w:cs="Tahoma"/>
          <w:b/>
          <w:sz w:val="20"/>
          <w:szCs w:val="20"/>
        </w:rPr>
        <w:t>a)</w:t>
      </w:r>
      <w:r w:rsidRPr="00A14262">
        <w:rPr>
          <w:rFonts w:ascii="Tahoma" w:hAnsi="Tahoma" w:cs="Tahoma"/>
          <w:b/>
          <w:sz w:val="20"/>
          <w:szCs w:val="20"/>
        </w:rPr>
        <w:tab/>
      </w:r>
      <w:r w:rsidRPr="00A14262">
        <w:rPr>
          <w:rFonts w:ascii="Tahoma" w:hAnsi="Tahoma" w:cs="Tahoma"/>
          <w:sz w:val="20"/>
          <w:szCs w:val="20"/>
        </w:rPr>
        <w:t>III.2 system musi być  uruchomiony we wskazanym w OPZ terminie,</w:t>
      </w:r>
    </w:p>
    <w:p w:rsidR="002B0644" w:rsidRPr="0069482D" w:rsidRDefault="002B0644" w:rsidP="002B0644">
      <w:pPr>
        <w:pStyle w:val="Akapitzlist"/>
        <w:ind w:left="709" w:hanging="312"/>
        <w:jc w:val="both"/>
        <w:rPr>
          <w:rFonts w:ascii="Tahoma" w:hAnsi="Tahoma" w:cs="Tahoma"/>
          <w:sz w:val="20"/>
          <w:szCs w:val="20"/>
        </w:rPr>
      </w:pPr>
      <w:r w:rsidRPr="00A14262">
        <w:rPr>
          <w:rFonts w:ascii="Tahoma" w:hAnsi="Tahoma" w:cs="Tahoma"/>
          <w:sz w:val="20"/>
          <w:szCs w:val="20"/>
        </w:rPr>
        <w:t>b)</w:t>
      </w:r>
      <w:r w:rsidRPr="00A14262">
        <w:rPr>
          <w:rFonts w:ascii="Tahoma" w:hAnsi="Tahoma" w:cs="Tahoma"/>
          <w:sz w:val="20"/>
          <w:szCs w:val="20"/>
        </w:rPr>
        <w:tab/>
        <w:t>III.5 i III.9 oprogramowanie musi być dostarczone przed wskazanym w OPZ terminie.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11AF8" w:rsidRPr="00C11AF8" w:rsidRDefault="00C11AF8" w:rsidP="00C11AF8">
      <w:pPr>
        <w:rPr>
          <w:rFonts w:ascii="Tahoma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DZIAŁAJĄC ZGODNIE Z ART. 12 A UST. 1 USTAWY PRZEDŁUŻA TERMIN SKŁADANIA OFERT.</w:t>
      </w:r>
    </w:p>
    <w:p w:rsidR="002D468D" w:rsidRPr="00696272" w:rsidRDefault="002D468D" w:rsidP="00F12CE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F12CE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SIWZ zmodyfikowane w dniu 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</w:t>
      </w:r>
      <w:r w:rsidR="002B0644">
        <w:rPr>
          <w:rFonts w:ascii="Tahoma" w:eastAsia="Times New Roman" w:hAnsi="Tahoma" w:cs="Tahoma"/>
          <w:b/>
          <w:sz w:val="20"/>
          <w:szCs w:val="20"/>
        </w:rPr>
        <w:t>8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 w:rsidR="00437031" w:rsidRPr="00F12CE5">
        <w:rPr>
          <w:rFonts w:ascii="Tahoma" w:eastAsia="Times New Roman" w:hAnsi="Tahoma" w:cs="Tahoma"/>
          <w:b/>
          <w:sz w:val="20"/>
          <w:szCs w:val="20"/>
        </w:rPr>
        <w:t>10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.2017 r. ogłoszeniem o zmianie ogłoszenia 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nr  </w:t>
      </w:r>
      <w:r w:rsidR="00263928">
        <w:rPr>
          <w:rFonts w:ascii="Tahoma" w:eastAsia="Times New Roman" w:hAnsi="Tahoma" w:cs="Tahoma"/>
          <w:b/>
          <w:sz w:val="20"/>
          <w:szCs w:val="20"/>
        </w:rPr>
        <w:t>5000</w:t>
      </w:r>
      <w:r w:rsidR="00E21733">
        <w:rPr>
          <w:rFonts w:ascii="Tahoma" w:eastAsia="Times New Roman" w:hAnsi="Tahoma" w:cs="Tahoma"/>
          <w:b/>
          <w:sz w:val="20"/>
          <w:szCs w:val="20"/>
        </w:rPr>
        <w:t>45480</w:t>
      </w:r>
      <w:r w:rsidR="00263928">
        <w:rPr>
          <w:rFonts w:ascii="Tahoma" w:eastAsia="Times New Roman" w:hAnsi="Tahoma" w:cs="Tahoma"/>
          <w:b/>
          <w:sz w:val="20"/>
          <w:szCs w:val="20"/>
        </w:rPr>
        <w:t>-N-2017</w:t>
      </w:r>
      <w:r w:rsidR="00D652EE" w:rsidRPr="0026392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z dnia </w:t>
      </w:r>
      <w:r w:rsidR="00263928">
        <w:rPr>
          <w:rFonts w:ascii="Tahoma" w:eastAsia="Times New Roman" w:hAnsi="Tahoma" w:cs="Tahoma"/>
          <w:b/>
          <w:sz w:val="20"/>
          <w:szCs w:val="20"/>
        </w:rPr>
        <w:t>1</w:t>
      </w:r>
      <w:r w:rsidR="00E21733">
        <w:rPr>
          <w:rFonts w:ascii="Tahoma" w:eastAsia="Times New Roman" w:hAnsi="Tahoma" w:cs="Tahoma"/>
          <w:b/>
          <w:sz w:val="20"/>
          <w:szCs w:val="20"/>
        </w:rPr>
        <w:t>8</w:t>
      </w:r>
      <w:r w:rsidR="00263928">
        <w:rPr>
          <w:rFonts w:ascii="Tahoma" w:eastAsia="Times New Roman" w:hAnsi="Tahoma" w:cs="Tahoma"/>
          <w:b/>
          <w:sz w:val="20"/>
          <w:szCs w:val="20"/>
        </w:rPr>
        <w:t>.10.2017 r.</w:t>
      </w:r>
      <w:r w:rsidRPr="00263928">
        <w:rPr>
          <w:rFonts w:ascii="Tahoma" w:eastAsia="Times New Roman" w:hAnsi="Tahoma" w:cs="Tahoma"/>
          <w:b/>
          <w:sz w:val="20"/>
          <w:szCs w:val="20"/>
        </w:rPr>
        <w:t xml:space="preserve"> oraz pismem o sygnaturze OA.C.ZP.222.</w:t>
      </w:r>
      <w:r w:rsidR="00263928">
        <w:rPr>
          <w:rFonts w:ascii="Tahoma" w:eastAsia="Times New Roman" w:hAnsi="Tahoma" w:cs="Tahoma"/>
          <w:b/>
          <w:sz w:val="20"/>
          <w:szCs w:val="20"/>
        </w:rPr>
        <w:t>21</w:t>
      </w:r>
      <w:r w:rsidR="00A14262">
        <w:rPr>
          <w:rFonts w:ascii="Tahoma" w:eastAsia="Times New Roman" w:hAnsi="Tahoma" w:cs="Tahoma"/>
          <w:b/>
          <w:sz w:val="20"/>
          <w:szCs w:val="20"/>
        </w:rPr>
        <w:t>7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EB</w:t>
      </w:r>
      <w:r w:rsidRPr="00263928">
        <w:rPr>
          <w:rFonts w:ascii="Tahoma" w:eastAsia="Times New Roman" w:hAnsi="Tahoma" w:cs="Tahoma"/>
          <w:b/>
          <w:sz w:val="20"/>
          <w:szCs w:val="20"/>
        </w:rPr>
        <w:t>.201</w:t>
      </w:r>
      <w:r w:rsidR="00C1725F" w:rsidRPr="00263928">
        <w:rPr>
          <w:rFonts w:ascii="Tahoma" w:eastAsia="Times New Roman" w:hAnsi="Tahoma" w:cs="Tahoma"/>
          <w:b/>
          <w:sz w:val="20"/>
          <w:szCs w:val="20"/>
        </w:rPr>
        <w:t>7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2D468D" w:rsidRPr="00696272" w:rsidRDefault="00263928" w:rsidP="00263928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:rsidR="002D468D" w:rsidRPr="00696272" w:rsidRDefault="002D468D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Na tytułowej stronie SIWZ jest: </w:t>
      </w:r>
    </w:p>
    <w:p w:rsidR="00673AC8" w:rsidRPr="00696272" w:rsidRDefault="00673AC8" w:rsidP="002D468D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4370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A142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142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673AC8" w:rsidRPr="00696272" w:rsidRDefault="00673AC8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Zastępuje się zapisem:  </w:t>
      </w: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142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142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23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.2017 r. godz. 1</w:t>
      </w:r>
      <w:r w:rsidR="0043703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4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2D468D" w:rsidRPr="00696272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</w:p>
    <w:p w:rsidR="002D468D" w:rsidRPr="00696272" w:rsidRDefault="002D468D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673AC8" w:rsidRPr="00696272" w:rsidRDefault="00673AC8" w:rsidP="002D468D">
      <w:pPr>
        <w:keepNext/>
        <w:widowControl w:val="0"/>
        <w:spacing w:after="0" w:line="240" w:lineRule="auto"/>
        <w:ind w:left="360" w:hanging="360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W pkt 15.3. SIWZ jest: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2D468D" w:rsidRPr="00696272" w:rsidRDefault="002D468D" w:rsidP="002D468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Nazwa i</w:t>
      </w:r>
      <w:r w:rsidR="00437031">
        <w:rPr>
          <w:rFonts w:ascii="Tahoma" w:eastAsia="Times New Roman" w:hAnsi="Tahoma" w:cs="Tahoma"/>
          <w:b/>
          <w:sz w:val="20"/>
          <w:szCs w:val="20"/>
        </w:rPr>
        <w:t xml:space="preserve"> adres Wykonawcy/Wykonawców</w:t>
      </w:r>
      <w:r w:rsidR="00437031">
        <w:rPr>
          <w:rFonts w:ascii="Tahoma" w:eastAsia="Times New Roman" w:hAnsi="Tahoma" w:cs="Tahoma"/>
          <w:b/>
          <w:sz w:val="20"/>
          <w:szCs w:val="20"/>
        </w:rPr>
        <w:tab/>
        <w:t xml:space="preserve">  </w:t>
      </w:r>
      <w:r w:rsidRPr="00696272">
        <w:rPr>
          <w:rFonts w:ascii="Tahoma" w:eastAsia="Times New Roman" w:hAnsi="Tahoma" w:cs="Tahoma"/>
          <w:b/>
          <w:sz w:val="20"/>
          <w:szCs w:val="20"/>
        </w:rPr>
        <w:t>Urząd Pracy m.st. Warszawy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2D468D" w:rsidRPr="00696272" w:rsidRDefault="00C1725F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</w:t>
      </w:r>
      <w:r w:rsidR="00437031">
        <w:rPr>
          <w:rFonts w:ascii="Tahoma" w:eastAsia="Times New Roman" w:hAnsi="Tahoma" w:cs="Tahoma"/>
          <w:b/>
          <w:sz w:val="20"/>
          <w:szCs w:val="20"/>
        </w:rPr>
        <w:t>sprawy: 13</w:t>
      </w:r>
      <w:r w:rsidR="002D468D"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Pr="00696272">
        <w:rPr>
          <w:rFonts w:ascii="Tahoma" w:eastAsia="Times New Roman" w:hAnsi="Tahoma" w:cs="Tahoma"/>
          <w:b/>
          <w:sz w:val="20"/>
          <w:szCs w:val="20"/>
        </w:rPr>
        <w:t>7</w:t>
      </w:r>
    </w:p>
    <w:p w:rsidR="002D468D" w:rsidRPr="00696272" w:rsidRDefault="002D468D" w:rsidP="002D468D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</w:t>
      </w:r>
    </w:p>
    <w:p w:rsidR="00C1725F" w:rsidRPr="00437031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>„</w:t>
      </w:r>
      <w:r w:rsidR="00437031" w:rsidRPr="00437031">
        <w:rPr>
          <w:rFonts w:ascii="Tahoma" w:eastAsia="Times New Roman" w:hAnsi="Tahoma" w:cs="Tahoma"/>
          <w:b/>
          <w:sz w:val="18"/>
          <w:szCs w:val="18"/>
        </w:rPr>
        <w:t xml:space="preserve">Dostawę infrastruktury informatycznej i oprogramowania dla Urzędu Pracy m. st. Warszawy” </w:t>
      </w:r>
    </w:p>
    <w:p w:rsidR="002D468D" w:rsidRPr="00437031" w:rsidRDefault="00C1725F" w:rsidP="00A67D38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 xml:space="preserve">dla </w:t>
      </w:r>
      <w:r w:rsidR="00437031" w:rsidRPr="00437031">
        <w:rPr>
          <w:rFonts w:ascii="Tahoma" w:eastAsia="Times New Roman" w:hAnsi="Tahoma" w:cs="Tahoma"/>
          <w:b/>
          <w:sz w:val="18"/>
          <w:szCs w:val="18"/>
        </w:rPr>
        <w:t>C</w:t>
      </w:r>
      <w:r w:rsidRPr="00437031">
        <w:rPr>
          <w:rFonts w:ascii="Tahoma" w:eastAsia="Times New Roman" w:hAnsi="Tahoma" w:cs="Tahoma"/>
          <w:b/>
          <w:sz w:val="18"/>
          <w:szCs w:val="18"/>
        </w:rPr>
        <w:t>zęści</w:t>
      </w:r>
      <w:r w:rsidR="002D468D" w:rsidRPr="00437031">
        <w:rPr>
          <w:rFonts w:ascii="Tahoma" w:eastAsia="Times New Roman" w:hAnsi="Tahoma" w:cs="Tahoma"/>
          <w:b/>
          <w:sz w:val="18"/>
          <w:szCs w:val="18"/>
        </w:rPr>
        <w:t xml:space="preserve"> …………………..</w:t>
      </w:r>
    </w:p>
    <w:p w:rsidR="002D468D" w:rsidRPr="00696272" w:rsidRDefault="002D468D" w:rsidP="00A67D38">
      <w:pPr>
        <w:tabs>
          <w:tab w:val="left" w:pos="1506"/>
          <w:tab w:val="left" w:pos="1930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Nie otwierać przed dniem </w:t>
      </w:r>
      <w:r w:rsidR="00437031">
        <w:rPr>
          <w:rFonts w:ascii="Tahoma" w:eastAsia="Times New Roman" w:hAnsi="Tahoma" w:cs="Tahoma"/>
          <w:b/>
          <w:sz w:val="20"/>
          <w:szCs w:val="20"/>
        </w:rPr>
        <w:t>1</w:t>
      </w:r>
      <w:r w:rsidR="00A14262">
        <w:rPr>
          <w:rFonts w:ascii="Tahoma" w:eastAsia="Times New Roman" w:hAnsi="Tahoma" w:cs="Tahoma"/>
          <w:b/>
          <w:sz w:val="20"/>
          <w:szCs w:val="20"/>
        </w:rPr>
        <w:t>9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</w:t>
      </w:r>
      <w:r w:rsidRPr="00696272">
        <w:rPr>
          <w:rFonts w:ascii="Tahoma" w:eastAsia="Times New Roman" w:hAnsi="Tahoma" w:cs="Tahoma"/>
          <w:b/>
          <w:sz w:val="20"/>
          <w:szCs w:val="20"/>
        </w:rPr>
        <w:t>.15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lastRenderedPageBreak/>
        <w:t xml:space="preserve">Zastępuje się zapisem:  </w:t>
      </w: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C1725F" w:rsidRPr="00696272" w:rsidRDefault="00C1725F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Nazwa </w:t>
      </w:r>
      <w:r w:rsidR="00437031">
        <w:rPr>
          <w:rFonts w:ascii="Tahoma" w:eastAsia="Times New Roman" w:hAnsi="Tahoma" w:cs="Tahoma"/>
          <w:b/>
          <w:sz w:val="20"/>
          <w:szCs w:val="20"/>
        </w:rPr>
        <w:t>i adres Wykonawcy/Wykonawców</w:t>
      </w:r>
      <w:r w:rsidR="00437031">
        <w:rPr>
          <w:rFonts w:ascii="Tahoma" w:eastAsia="Times New Roman" w:hAnsi="Tahoma" w:cs="Tahoma"/>
          <w:b/>
          <w:sz w:val="20"/>
          <w:szCs w:val="20"/>
        </w:rPr>
        <w:tab/>
        <w:t xml:space="preserve">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Urząd Pracy m.st. Warszawy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2D468D" w:rsidRPr="00696272" w:rsidRDefault="002D468D" w:rsidP="002D468D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2D468D" w:rsidRPr="00696272" w:rsidRDefault="002D468D" w:rsidP="002D468D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sprawy: </w:t>
      </w:r>
      <w:r w:rsidR="00437031">
        <w:rPr>
          <w:rFonts w:ascii="Tahoma" w:eastAsia="Times New Roman" w:hAnsi="Tahoma" w:cs="Tahoma"/>
          <w:b/>
          <w:sz w:val="20"/>
          <w:szCs w:val="20"/>
        </w:rPr>
        <w:t>13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C1725F" w:rsidRPr="00696272">
        <w:rPr>
          <w:rFonts w:ascii="Tahoma" w:eastAsia="Times New Roman" w:hAnsi="Tahoma" w:cs="Tahoma"/>
          <w:b/>
          <w:sz w:val="20"/>
          <w:szCs w:val="20"/>
        </w:rPr>
        <w:t>7</w:t>
      </w:r>
    </w:p>
    <w:p w:rsidR="002D468D" w:rsidRPr="00696272" w:rsidRDefault="002D468D" w:rsidP="002D468D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2D468D" w:rsidRPr="00696272" w:rsidRDefault="002D468D" w:rsidP="002D468D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</w:t>
      </w:r>
    </w:p>
    <w:p w:rsidR="00437031" w:rsidRPr="00437031" w:rsidRDefault="00437031" w:rsidP="00437031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 xml:space="preserve">„Dostawę infrastruktury informatycznej i oprogramowania dla Urzędu Pracy m. st. Warszawy” </w:t>
      </w:r>
    </w:p>
    <w:p w:rsidR="00437031" w:rsidRPr="00437031" w:rsidRDefault="00437031" w:rsidP="00437031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37031">
        <w:rPr>
          <w:rFonts w:ascii="Tahoma" w:eastAsia="Times New Roman" w:hAnsi="Tahoma" w:cs="Tahoma"/>
          <w:b/>
          <w:sz w:val="18"/>
          <w:szCs w:val="18"/>
        </w:rPr>
        <w:t>dla Części …………………..</w:t>
      </w:r>
    </w:p>
    <w:p w:rsidR="00673AC8" w:rsidRPr="00696272" w:rsidRDefault="00673AC8" w:rsidP="00673AC8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="Tahoma" w:eastAsia="Times New Roman" w:hAnsi="Tahoma" w:cs="Tahoma"/>
          <w:b/>
          <w:i/>
          <w:sz w:val="20"/>
          <w:szCs w:val="20"/>
        </w:rPr>
      </w:pPr>
    </w:p>
    <w:p w:rsidR="00673AC8" w:rsidRPr="00696272" w:rsidRDefault="00673AC8" w:rsidP="00673AC8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Nie otwierać przed dniem </w:t>
      </w:r>
      <w:r w:rsidR="00A14262">
        <w:rPr>
          <w:rFonts w:ascii="Tahoma" w:eastAsia="Times New Roman" w:hAnsi="Tahoma" w:cs="Tahoma"/>
          <w:b/>
          <w:sz w:val="20"/>
          <w:szCs w:val="20"/>
        </w:rPr>
        <w:t>23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.2017 r.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</w:t>
      </w:r>
      <w:r w:rsidRPr="00696272">
        <w:rPr>
          <w:rFonts w:ascii="Tahoma" w:eastAsia="Times New Roman" w:hAnsi="Tahoma" w:cs="Tahoma"/>
          <w:b/>
          <w:sz w:val="20"/>
          <w:szCs w:val="20"/>
        </w:rPr>
        <w:t>.15</w:t>
      </w:r>
    </w:p>
    <w:p w:rsidR="00A33522" w:rsidRPr="0069627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A33522" w:rsidRPr="00696272" w:rsidRDefault="00A33522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2D468D" w:rsidRPr="00696272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kern w:val="22"/>
          <w:sz w:val="20"/>
          <w:szCs w:val="20"/>
          <w:u w:val="single"/>
        </w:rPr>
        <w:t xml:space="preserve">W Części  VI. </w:t>
      </w:r>
      <w:r w:rsidRPr="00696272">
        <w:rPr>
          <w:rFonts w:ascii="Tahoma" w:eastAsia="Times New Roman" w:hAnsi="Tahoma" w:cs="Tahoma"/>
          <w:b/>
          <w:sz w:val="20"/>
          <w:szCs w:val="20"/>
          <w:u w:val="single"/>
        </w:rPr>
        <w:t>Informacje o trybie składania i otwarcia ofert.</w:t>
      </w:r>
    </w:p>
    <w:p w:rsidR="002D468D" w:rsidRPr="00696272" w:rsidRDefault="002D468D" w:rsidP="002D468D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pacing w:val="76"/>
          <w:kern w:val="22"/>
          <w:sz w:val="20"/>
          <w:szCs w:val="20"/>
          <w:u w:val="single"/>
        </w:rPr>
      </w:pPr>
    </w:p>
    <w:p w:rsidR="002D468D" w:rsidRPr="00696272" w:rsidRDefault="00A33522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kern w:val="20"/>
          <w:sz w:val="20"/>
          <w:szCs w:val="20"/>
        </w:rPr>
        <w:t>p</w:t>
      </w:r>
      <w:r w:rsidR="002D468D" w:rsidRPr="00696272">
        <w:rPr>
          <w:rFonts w:ascii="Tahoma" w:eastAsia="Times New Roman" w:hAnsi="Tahoma" w:cs="Tahoma"/>
          <w:b/>
          <w:bCs/>
          <w:iCs/>
          <w:kern w:val="20"/>
          <w:sz w:val="20"/>
          <w:szCs w:val="20"/>
        </w:rPr>
        <w:t xml:space="preserve">kt 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22. </w:t>
      </w:r>
      <w:r w:rsidR="00673AC8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S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kładani</w:t>
      </w:r>
      <w:r w:rsidR="00673AC8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e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ofert.</w:t>
      </w:r>
    </w:p>
    <w:p w:rsidR="002D468D" w:rsidRPr="00696272" w:rsidRDefault="00673AC8" w:rsidP="002D468D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w</w:t>
      </w:r>
      <w:r w:rsidR="002D468D"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pkt 22.1. jest:</w:t>
      </w:r>
    </w:p>
    <w:p w:rsidR="002D468D" w:rsidRPr="00696272" w:rsidRDefault="002D468D" w:rsidP="002D468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437031" w:rsidRPr="00437031">
        <w:rPr>
          <w:rFonts w:ascii="Tahoma" w:eastAsia="Times New Roman" w:hAnsi="Tahoma" w:cs="Tahoma"/>
          <w:b/>
          <w:sz w:val="20"/>
          <w:szCs w:val="20"/>
        </w:rPr>
        <w:t>1</w:t>
      </w:r>
      <w:r w:rsidR="00A14262">
        <w:rPr>
          <w:rFonts w:ascii="Tahoma" w:eastAsia="Times New Roman" w:hAnsi="Tahoma" w:cs="Tahoma"/>
          <w:b/>
          <w:sz w:val="20"/>
          <w:szCs w:val="20"/>
        </w:rPr>
        <w:t>9</w:t>
      </w:r>
      <w:r w:rsidR="00A33522" w:rsidRPr="00437031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673AC8" w:rsidRPr="00696272" w:rsidRDefault="00673AC8" w:rsidP="00673A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A14262" w:rsidRPr="00696272" w:rsidRDefault="00A14262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2D468D" w:rsidRPr="00696272" w:rsidRDefault="002D468D" w:rsidP="002D468D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A14262">
        <w:rPr>
          <w:rFonts w:ascii="Tahoma" w:eastAsia="Times New Roman" w:hAnsi="Tahoma" w:cs="Tahoma"/>
          <w:b/>
          <w:sz w:val="20"/>
          <w:szCs w:val="20"/>
        </w:rPr>
        <w:t>23</w:t>
      </w:r>
      <w:r w:rsidR="00A33522" w:rsidRPr="00437031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pkt 23. </w:t>
      </w:r>
      <w:r w:rsidR="00673AC8"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O</w:t>
      </w:r>
      <w:r w:rsidRPr="00696272">
        <w:rPr>
          <w:rFonts w:ascii="Tahoma" w:eastAsia="Times New Roman" w:hAnsi="Tahoma" w:cs="Tahoma"/>
          <w:b/>
          <w:sz w:val="20"/>
          <w:szCs w:val="20"/>
        </w:rPr>
        <w:t>twarci</w:t>
      </w:r>
      <w:r w:rsidR="00673AC8" w:rsidRPr="00696272">
        <w:rPr>
          <w:rFonts w:ascii="Tahoma" w:eastAsia="Times New Roman" w:hAnsi="Tahoma" w:cs="Tahoma"/>
          <w:b/>
          <w:sz w:val="20"/>
          <w:szCs w:val="20"/>
        </w:rPr>
        <w:t>e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ofert.</w:t>
      </w:r>
    </w:p>
    <w:p w:rsidR="002D468D" w:rsidRPr="00696272" w:rsidRDefault="00673AC8" w:rsidP="002D46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</w:t>
      </w:r>
      <w:r w:rsidR="002D468D" w:rsidRPr="00696272">
        <w:rPr>
          <w:rFonts w:ascii="Tahoma" w:eastAsia="Times New Roman" w:hAnsi="Tahoma" w:cs="Tahoma"/>
          <w:b/>
          <w:sz w:val="20"/>
          <w:szCs w:val="20"/>
        </w:rPr>
        <w:t xml:space="preserve"> pkt 23.1. jest:</w:t>
      </w:r>
    </w:p>
    <w:p w:rsidR="002D468D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 w:rsidR="00437031">
        <w:rPr>
          <w:rFonts w:ascii="Tahoma" w:eastAsia="Times New Roman" w:hAnsi="Tahoma" w:cs="Tahoma"/>
          <w:b/>
          <w:sz w:val="20"/>
          <w:szCs w:val="20"/>
        </w:rPr>
        <w:t>1</w:t>
      </w:r>
      <w:r w:rsidR="00A14262">
        <w:rPr>
          <w:rFonts w:ascii="Tahoma" w:eastAsia="Times New Roman" w:hAnsi="Tahoma" w:cs="Tahoma"/>
          <w:b/>
          <w:sz w:val="20"/>
          <w:szCs w:val="20"/>
        </w:rPr>
        <w:t>9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A14262" w:rsidRPr="00696272" w:rsidRDefault="00A14262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A14262" w:rsidRPr="00696272" w:rsidRDefault="00A14262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 w:rsidR="00A14262">
        <w:rPr>
          <w:rFonts w:ascii="Tahoma" w:eastAsia="Times New Roman" w:hAnsi="Tahoma" w:cs="Tahoma"/>
          <w:b/>
          <w:sz w:val="20"/>
          <w:szCs w:val="20"/>
        </w:rPr>
        <w:t>23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="00437031">
        <w:rPr>
          <w:rFonts w:ascii="Tahoma" w:eastAsia="Times New Roman" w:hAnsi="Tahoma" w:cs="Tahoma"/>
          <w:b/>
          <w:sz w:val="20"/>
          <w:szCs w:val="20"/>
        </w:rPr>
        <w:t>10</w:t>
      </w:r>
      <w:r w:rsidR="00A33522" w:rsidRPr="00696272">
        <w:rPr>
          <w:rFonts w:ascii="Tahoma" w:eastAsia="Times New Roman" w:hAnsi="Tahoma" w:cs="Tahoma"/>
          <w:b/>
          <w:sz w:val="20"/>
          <w:szCs w:val="20"/>
        </w:rPr>
        <w:t>.2017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437031">
        <w:rPr>
          <w:rFonts w:ascii="Tahoma" w:eastAsia="Times New Roman" w:hAnsi="Tahoma" w:cs="Tahoma"/>
          <w:b/>
          <w:sz w:val="20"/>
          <w:szCs w:val="20"/>
        </w:rPr>
        <w:t>4.15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:rsidR="004B4965" w:rsidRDefault="004B4965" w:rsidP="004B4965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Wzór umowy dla Części 3 –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4B4965">
        <w:rPr>
          <w:rFonts w:ascii="Tahoma" w:eastAsia="Times New Roman" w:hAnsi="Tahoma" w:cs="Tahoma"/>
          <w:b/>
          <w:sz w:val="20"/>
          <w:szCs w:val="20"/>
        </w:rPr>
        <w:t>stanowiący Załącznik nr 7c do SIWZ</w:t>
      </w:r>
      <w:r>
        <w:rPr>
          <w:rFonts w:ascii="Tahoma" w:eastAsia="Times New Roman" w:hAnsi="Tahoma" w:cs="Tahoma"/>
          <w:sz w:val="20"/>
          <w:szCs w:val="20"/>
        </w:rPr>
        <w:t xml:space="preserve"> – po modyfikacji </w:t>
      </w:r>
      <w:r w:rsidR="00D91BE5">
        <w:rPr>
          <w:rFonts w:ascii="Tahoma" w:eastAsia="Times New Roman" w:hAnsi="Tahoma" w:cs="Tahoma"/>
          <w:sz w:val="20"/>
          <w:szCs w:val="20"/>
        </w:rPr>
        <w:t xml:space="preserve">treści SIWZ </w:t>
      </w:r>
      <w:r>
        <w:rPr>
          <w:rFonts w:ascii="Tahoma" w:eastAsia="Times New Roman" w:hAnsi="Tahoma" w:cs="Tahoma"/>
          <w:sz w:val="20"/>
          <w:szCs w:val="20"/>
        </w:rPr>
        <w:t>z dnia 1</w:t>
      </w:r>
      <w:r w:rsidR="00A14262">
        <w:rPr>
          <w:rFonts w:ascii="Tahoma" w:eastAsia="Times New Roman" w:hAnsi="Tahoma" w:cs="Tahoma"/>
          <w:sz w:val="20"/>
          <w:szCs w:val="20"/>
        </w:rPr>
        <w:t>8</w:t>
      </w:r>
      <w:r>
        <w:rPr>
          <w:rFonts w:ascii="Tahoma" w:eastAsia="Times New Roman" w:hAnsi="Tahoma" w:cs="Tahoma"/>
          <w:sz w:val="20"/>
          <w:szCs w:val="20"/>
        </w:rPr>
        <w:t>.10.2017 r.</w:t>
      </w:r>
    </w:p>
    <w:p w:rsidR="00753189" w:rsidRPr="004B4965" w:rsidRDefault="00753189" w:rsidP="005C3B3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D468D" w:rsidRPr="00696272" w:rsidRDefault="002D468D" w:rsidP="002D46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21733" w:rsidRPr="00696272" w:rsidRDefault="00E21733" w:rsidP="00E21733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Kierownik </w:t>
      </w:r>
    </w:p>
    <w:p w:rsidR="00E21733" w:rsidRPr="00696272" w:rsidRDefault="00E21733" w:rsidP="00E21733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Działu Organizacyjno-Administracyjnego</w:t>
      </w:r>
    </w:p>
    <w:p w:rsidR="00E21733" w:rsidRPr="00696272" w:rsidRDefault="00E21733" w:rsidP="00E21733">
      <w:pPr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Dorota Klaus</w:t>
      </w:r>
    </w:p>
    <w:p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622C1" w:rsidRPr="00696272" w:rsidRDefault="003622C1" w:rsidP="004B4965">
      <w:pPr>
        <w:tabs>
          <w:tab w:val="left" w:pos="142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622C1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C" w:rsidRDefault="00A23C94">
      <w:pPr>
        <w:spacing w:after="0" w:line="240" w:lineRule="auto"/>
      </w:pPr>
      <w:r>
        <w:separator/>
      </w:r>
    </w:p>
  </w:endnote>
  <w:endnote w:type="continuationSeparator" w:id="0">
    <w:p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A33522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A33522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614111ED" wp14:editId="18599D4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1B4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844510" r:id="rId3"/>
      </w:pict>
    </w:r>
    <w:r>
      <w:rPr>
        <w:noProof/>
        <w:lang w:eastAsia="pl-PL"/>
      </w:rPr>
      <w:drawing>
        <wp:inline distT="0" distB="0" distL="0" distR="0" wp14:anchorId="40F42B2D" wp14:editId="72292A8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2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164057"/>
    <w:rsid w:val="001861B4"/>
    <w:rsid w:val="00263928"/>
    <w:rsid w:val="002A4089"/>
    <w:rsid w:val="002B0644"/>
    <w:rsid w:val="002D468D"/>
    <w:rsid w:val="00344967"/>
    <w:rsid w:val="003622C1"/>
    <w:rsid w:val="004255BE"/>
    <w:rsid w:val="00430507"/>
    <w:rsid w:val="00437031"/>
    <w:rsid w:val="004B4965"/>
    <w:rsid w:val="00523A75"/>
    <w:rsid w:val="0056140C"/>
    <w:rsid w:val="00580786"/>
    <w:rsid w:val="005C3B34"/>
    <w:rsid w:val="00600167"/>
    <w:rsid w:val="00673AC8"/>
    <w:rsid w:val="00696272"/>
    <w:rsid w:val="00753189"/>
    <w:rsid w:val="007F4AAF"/>
    <w:rsid w:val="008660EF"/>
    <w:rsid w:val="009144E0"/>
    <w:rsid w:val="00A14262"/>
    <w:rsid w:val="00A23C94"/>
    <w:rsid w:val="00A33522"/>
    <w:rsid w:val="00A67D38"/>
    <w:rsid w:val="00BB3A84"/>
    <w:rsid w:val="00C11AF8"/>
    <w:rsid w:val="00C1725F"/>
    <w:rsid w:val="00C71B12"/>
    <w:rsid w:val="00D17F10"/>
    <w:rsid w:val="00D652EE"/>
    <w:rsid w:val="00D91BE5"/>
    <w:rsid w:val="00DB3AC2"/>
    <w:rsid w:val="00E21733"/>
    <w:rsid w:val="00EE676F"/>
    <w:rsid w:val="00F12CE5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68D"/>
  </w:style>
  <w:style w:type="paragraph" w:styleId="Stopka">
    <w:name w:val="footer"/>
    <w:basedOn w:val="Normalny"/>
    <w:link w:val="StopkaZnak"/>
    <w:uiPriority w:val="99"/>
    <w:semiHidden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C257-8724-46B7-B5B1-2040C08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cp:lastPrinted>2017-10-18T12:58:00Z</cp:lastPrinted>
  <dcterms:created xsi:type="dcterms:W3CDTF">2017-10-16T12:06:00Z</dcterms:created>
  <dcterms:modified xsi:type="dcterms:W3CDTF">2017-10-18T13:09:00Z</dcterms:modified>
</cp:coreProperties>
</file>