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72" w:rsidRPr="009A0072" w:rsidRDefault="009A0072" w:rsidP="009A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A0072" w:rsidRPr="009A0072" w:rsidRDefault="009A0072" w:rsidP="009A00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00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A0072" w:rsidRPr="009A0072" w:rsidRDefault="009A0072" w:rsidP="009A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5" o:title=""/>
          </v:shape>
          <w:control r:id="rId6" w:name="DefaultOcxName" w:shapeid="_x0000_i1040"/>
        </w:object>
      </w:r>
    </w:p>
    <w:p w:rsidR="009A0072" w:rsidRPr="009A0072" w:rsidRDefault="009A0072" w:rsidP="009A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07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9" type="#_x0000_t75" style="width:1in;height:18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9A0072" w:rsidRPr="009A0072" w:rsidTr="009A0072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72" w:rsidRPr="009A0072" w:rsidRDefault="009A0072" w:rsidP="009A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0072" w:rsidRPr="009A0072" w:rsidRDefault="009A0072" w:rsidP="009A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9A0072" w:rsidRPr="009A0072" w:rsidRDefault="009A0072" w:rsidP="009A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9A007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http://www.bip.up.warszawa.pl</w:t>
              </w:r>
            </w:hyperlink>
          </w:p>
          <w:p w:rsidR="009A0072" w:rsidRPr="009A0072" w:rsidRDefault="009A0072" w:rsidP="009A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74380 - 2017 z dnia 2017-04-26 r.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Warszawa: Świadczenie usług poligraficznych dla Urzędu Pracy m.st. Warszawy</w:t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Usługi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Postępowanie przeprowadza podmiot, któremu zamawiający powierzył/powierzyli przeprowadzenie postępowania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A0072" w:rsidRPr="009A0072" w:rsidRDefault="009A0072" w:rsidP="009A0072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www.bip.up.warszawa.pl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organizacyjne administracji samorządowej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www.bip.up.warszawa.pl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www.bip.up.warszawa.pl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Inny sposób: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Pracy m.st. Warszawy 01-402 Warszawa, ul. Ciołka 10a, pok. 120, I piętro, sekretariat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poligraficznych dla Urzędu Pracy m.st. Warszawy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4/2017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9A0072" w:rsidRPr="009A0072" w:rsidRDefault="009A0072" w:rsidP="009A0072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został opisany w Opisie przedmiotu zamówienia, zwanym OPZ, stanowiącym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Załącznik nr 1 do SIWZ. Nazwę druku, jego opis, format, prognozowaną liczbę sztuk/kompletów, zawiera Kalkulacja cenowa, stanowiąca Załącznik nr 2 do SIWZ. Przedmiot zamówienia będzie realizowany zgodnie z postanowieniami wzoru umowy, stanowiącej Załącznik nr 7 do SIWZ.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79800000-2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Zamawiający przewiduje możliwość udzielenia zamówień, o których mowa w art. 67 ust. 1 pkt 6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 wartości do 50 % zamówienia podstawowego. Przedmiot zamówienia zgodny z Opisem Przedmiotu Zamówienia, stanowiącym Złącznik nr 1 do SIWZ/Złącznik nr 1 do Umowy.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</w:t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lastRenderedPageBreak/>
              <w:t xml:space="preserve">EKONOMICZNYM, FINANSOWYM I TECHNICZNYM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nie dotyczy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nie dotyczy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nie dotyczy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załącza do oferty: Oświadczenie Wykonawcy o nie podleganiu wykluczeniu – Załącznik nr 5 do SIWZ, Odpis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załącza do oferty: Oświadczenie Wykonawcy o spełnieniu warunków udziału w postępowaniu – Załącznik nr 4 do SIWZ,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Zobowiązanie - dowód dysponowania zasobami niezbędnymi do realizacji zamówienia jeśli dotyczy). 2.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PZP, zgodnie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Załącznikiem nr 6 do SIWZ Wraz ze złożeniem oświadczenia, Wykonawca może przedstawić dowody, że powiązania z innym wykonawcą nie prowadzą do zakłócenia konkurencji w postępowaniu o udzielenie zamówienia. 3. Zasady udziału w postępowaniu Wykonawców wspólnie ubiegających się o udzielenie zamówienia publicznego – oferta wspólna, zostały opisane w pkt. 11 SIWZ. 4. Dokumenty i oświadczenia wymagane w postępowaniu od podmiotów zagranicznych, zostały opisane w pkt. 12 SIWZ. 5. Inne dokumenty wymagane od Wykonawcy. a) Dokument potwierdzający, iż oferta została podpisana przez osobę/y uprawnioną/e do reprezentowania Wykonawcy, jeżeli nie wynika to z innych dokumentów załączonych do oferty. b)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obejmuje ustanowienie dynamicznego systemu zakupów: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049"/>
            </w:tblGrid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80.00</w:t>
                  </w:r>
                </w:p>
              </w:tc>
            </w:tr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</w:tbl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Opis potrzeb i wymagań zamawiającego lub informacja o sposobie uzyskania tego opisu: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Sposób postępowania w toku licytacji elektronicznej, w tym określenie minimalnych wysokości postąpień: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A0072" w:rsidRPr="009A0072" w:rsidTr="009A0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072" w:rsidRPr="009A0072" w:rsidRDefault="009A0072" w:rsidP="009A0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A0072" w:rsidRPr="009A0072" w:rsidRDefault="009A0072" w:rsidP="009A0072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Zmiana postanowień Umowy może nastąpić w szczególności w przypadku, gdy: 1)dotrzymanie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 2)niezbędna jest zmiana terminu realizacji Umowy, w przypadku zaistnienia okoliczności lub zdarzeń uniemożliwiających realizację Umowy w wyznaczonym terminie, na które Strony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miały wpływu. 3)nastąpi zmiana powszechnie obowiązujących przepisów prawa w zakresie mającym wpływ na realizację przedmiotu zamówienia.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9A0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05/05/2017, godzina: 12:00,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A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IV.6.6) Informacje dodatkowe:</w:t>
            </w:r>
          </w:p>
          <w:p w:rsidR="009A0072" w:rsidRPr="009A0072" w:rsidRDefault="009A0072" w:rsidP="009A00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A0072" w:rsidRPr="009A0072" w:rsidRDefault="009A0072" w:rsidP="009A0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0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0D09B34" wp14:editId="5DDECC64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0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540281" wp14:editId="7CF0DC8F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0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F4A6803" wp14:editId="248523EB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072" w:rsidRPr="009A0072" w:rsidRDefault="009A0072" w:rsidP="009A00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007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A6585" w:rsidRDefault="00BA6585">
      <w:bookmarkStart w:id="0" w:name="_GoBack"/>
      <w:bookmarkEnd w:id="0"/>
    </w:p>
    <w:sectPr w:rsidR="00BA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72"/>
    <w:rsid w:val="009A0072"/>
    <w:rsid w:val="00B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bzp.uzp.gov.pl/Out/Browser.aspx?id=aec936c6-33fd-4044-a23b-d4334247c963&amp;path=2017\04\20170426\74380_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p.warszawa.pl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</cp:revision>
  <dcterms:created xsi:type="dcterms:W3CDTF">2017-04-26T11:47:00Z</dcterms:created>
  <dcterms:modified xsi:type="dcterms:W3CDTF">2017-04-26T11:48:00Z</dcterms:modified>
</cp:coreProperties>
</file>