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Pr="00C23A50" w:rsidRDefault="00A603F2" w:rsidP="00A603F2">
      <w:pPr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093918" w:rsidRPr="00C23A50">
        <w:rPr>
          <w:rFonts w:ascii="Tahoma" w:hAnsi="Tahoma" w:cs="Tahoma"/>
          <w:b/>
          <w:bCs/>
          <w:sz w:val="20"/>
          <w:szCs w:val="20"/>
        </w:rPr>
        <w:t>13</w:t>
      </w:r>
      <w:r w:rsidRPr="00C23A50">
        <w:rPr>
          <w:rFonts w:ascii="Tahoma" w:hAnsi="Tahoma" w:cs="Tahoma"/>
          <w:b/>
          <w:bCs/>
          <w:sz w:val="20"/>
          <w:szCs w:val="20"/>
        </w:rPr>
        <w:t>/2017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Załącznik nr </w:t>
      </w:r>
      <w:r w:rsidR="0036230F">
        <w:rPr>
          <w:rFonts w:ascii="Tahoma" w:hAnsi="Tahoma" w:cs="Tahoma"/>
          <w:b/>
          <w:sz w:val="20"/>
          <w:szCs w:val="20"/>
        </w:rPr>
        <w:t>7c</w:t>
      </w:r>
      <w:r w:rsidRPr="00C23A50">
        <w:rPr>
          <w:rFonts w:ascii="Tahoma" w:hAnsi="Tahoma" w:cs="Tahoma"/>
          <w:b/>
          <w:sz w:val="20"/>
          <w:szCs w:val="20"/>
        </w:rPr>
        <w:t xml:space="preserve"> do SIWZ</w:t>
      </w:r>
    </w:p>
    <w:p w:rsidR="00A603F2" w:rsidRPr="00C23A50" w:rsidRDefault="00A603F2" w:rsidP="00A603F2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A603F2" w:rsidRDefault="00A603F2" w:rsidP="00A603F2">
      <w:pPr>
        <w:keepNext/>
        <w:tabs>
          <w:tab w:val="left" w:pos="1434"/>
        </w:tabs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.2017  - WZÓR</w:t>
      </w:r>
    </w:p>
    <w:p w:rsidR="00D111FC" w:rsidRPr="00C23A50" w:rsidRDefault="00D111FC" w:rsidP="00A603F2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(po modyfikacji z dnia 18.10.2017r.)</w:t>
      </w:r>
    </w:p>
    <w:p w:rsidR="00A603F2" w:rsidRPr="00C23A50" w:rsidRDefault="00A603F2" w:rsidP="00A603F2">
      <w:pPr>
        <w:rPr>
          <w:rFonts w:ascii="Tahoma" w:hAnsi="Tahoma"/>
          <w:sz w:val="20"/>
          <w:szCs w:val="20"/>
          <w:lang w:eastAsia="ar-SA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Niniejsza umowa, zwana dalej Umową, została zawarta w Warszawie w dniu …………….. 2017 r. pomiędzy: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 w:rsidRPr="00C23A50">
        <w:rPr>
          <w:rFonts w:ascii="Tahoma" w:hAnsi="Tahoma" w:cs="Tahoma"/>
          <w:sz w:val="20"/>
          <w:szCs w:val="20"/>
        </w:rPr>
        <w:t xml:space="preserve"> z siedzib</w:t>
      </w:r>
      <w:r w:rsidR="00C23A50">
        <w:rPr>
          <w:rFonts w:ascii="Tahoma" w:hAnsi="Tahoma" w:cs="Tahoma"/>
          <w:sz w:val="20"/>
          <w:szCs w:val="20"/>
        </w:rPr>
        <w:t>ą</w:t>
      </w:r>
      <w:r w:rsidRPr="00C23A50">
        <w:rPr>
          <w:rFonts w:ascii="Tahoma" w:hAnsi="Tahoma" w:cs="Tahoma"/>
          <w:sz w:val="20"/>
          <w:szCs w:val="20"/>
        </w:rPr>
        <w:t xml:space="preserve"> przy </w:t>
      </w:r>
      <w:r w:rsidR="000F0266" w:rsidRPr="00C23A50">
        <w:rPr>
          <w:rFonts w:ascii="Tahoma" w:hAnsi="Tahoma" w:cs="Tahoma"/>
          <w:color w:val="000000"/>
          <w:sz w:val="20"/>
          <w:szCs w:val="20"/>
        </w:rPr>
        <w:t>ul. 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Grochowskiej 171B, 04-111 Warszawa, NIP 113-21-91-233, REGON 016210417 reprezentowany na podstawie pełnomocnictwa </w:t>
      </w:r>
      <w:r w:rsidRPr="00C23A50">
        <w:rPr>
          <w:rFonts w:ascii="Tahoma" w:hAnsi="Tahoma" w:cs="Tahoma"/>
          <w:sz w:val="20"/>
          <w:szCs w:val="20"/>
        </w:rPr>
        <w:t>Prezydenta m.st. Warszawy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Pr="00C23A50">
        <w:rPr>
          <w:rFonts w:ascii="Tahoma" w:hAnsi="Tahoma" w:cs="Tahoma"/>
          <w:sz w:val="20"/>
          <w:szCs w:val="20"/>
        </w:rPr>
        <w:t>…………..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nr </w:t>
      </w:r>
      <w:r w:rsidRPr="00C23A50">
        <w:rPr>
          <w:rFonts w:ascii="Tahoma" w:hAnsi="Tahoma" w:cs="Tahoma"/>
          <w:sz w:val="20"/>
          <w:szCs w:val="20"/>
        </w:rPr>
        <w:t>…………… przez ………………………………….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Zamawiającym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a </w:t>
      </w:r>
    </w:p>
    <w:p w:rsidR="00A603F2" w:rsidRPr="00C23A50" w:rsidRDefault="00A603F2" w:rsidP="00A603F2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A603F2" w:rsidRPr="00C23A50" w:rsidRDefault="00A603F2" w:rsidP="00A603F2">
      <w:pPr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 wyniku wyboru Wykonawcy w postępowaniu o udzielenie zamówienia publicznego, prowadzonym w trybie przetargu nieograniczonego zgodnie z ustawą z dnia 29 stycznia 2004 r. Prawo zamówień publicznych (Dz. U. z 201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7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r. poz. 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1579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), zwanej dalej ustawą, zawarto Umowę o następującej treści: </w:t>
      </w: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Przedmiot Umowy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Przedmiotem Umowy jest 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„Dostawa  oprogramowania dla Urzędu Pracy m.st. Warszawy dla części </w:t>
      </w:r>
      <w:r w:rsidR="0036230F">
        <w:rPr>
          <w:rFonts w:ascii="Tahoma" w:hAnsi="Tahoma" w:cs="Tahoma"/>
          <w:b/>
          <w:bCs/>
          <w:sz w:val="20"/>
          <w:szCs w:val="20"/>
        </w:rPr>
        <w:t>3</w:t>
      </w:r>
      <w:r w:rsidR="0036230F" w:rsidRPr="00C23A50">
        <w:rPr>
          <w:rFonts w:ascii="Tahoma" w:hAnsi="Tahoma" w:cs="Tahoma"/>
          <w:b/>
          <w:sz w:val="20"/>
          <w:szCs w:val="20"/>
        </w:rPr>
        <w:t>”</w:t>
      </w:r>
      <w:r w:rsidR="0036230F" w:rsidRPr="00C23A50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zwanych dalej dostawami.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</w:t>
      </w:r>
      <w:r w:rsidR="0036230F">
        <w:rPr>
          <w:rFonts w:ascii="Tahoma" w:hAnsi="Tahoma" w:cs="Tahoma"/>
          <w:sz w:val="20"/>
          <w:szCs w:val="20"/>
        </w:rPr>
        <w:t>c</w:t>
      </w:r>
      <w:r w:rsidR="0036230F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Opis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przez Wykonawcę  oprogramowania określa </w:t>
      </w:r>
      <w:r w:rsidRPr="00C23A50">
        <w:rPr>
          <w:rFonts w:ascii="Tahoma" w:hAnsi="Tahoma" w:cs="Tahoma"/>
          <w:i/>
          <w:sz w:val="20"/>
          <w:szCs w:val="20"/>
        </w:rPr>
        <w:t>Zestawienie asortymentowe</w:t>
      </w:r>
      <w:r w:rsidRPr="00C23A50">
        <w:rPr>
          <w:rFonts w:ascii="Tahoma" w:hAnsi="Tahoma" w:cs="Tahoma"/>
          <w:sz w:val="20"/>
          <w:szCs w:val="20"/>
        </w:rPr>
        <w:t>, stanowiące Załącznik nr 2</w:t>
      </w:r>
      <w:r w:rsidR="0069482D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Cenę netto, wartość netto, podatek VAT, wartość brutto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 oprogramowania określa </w:t>
      </w:r>
      <w:r w:rsidRPr="00C23A50">
        <w:rPr>
          <w:rFonts w:ascii="Tahoma" w:hAnsi="Tahoma" w:cs="Tahoma"/>
          <w:i/>
          <w:sz w:val="20"/>
          <w:szCs w:val="20"/>
        </w:rPr>
        <w:t>Kalkulacja cenowa</w:t>
      </w:r>
      <w:r w:rsidRPr="00C23A50">
        <w:rPr>
          <w:rFonts w:ascii="Tahoma" w:hAnsi="Tahoma" w:cs="Tahoma"/>
          <w:sz w:val="20"/>
          <w:szCs w:val="20"/>
        </w:rPr>
        <w:t>, stanowiąca Załącznik nr 3</w:t>
      </w:r>
      <w:r w:rsidR="0069482D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A603F2" w:rsidRPr="00C23A50" w:rsidRDefault="00A603F2" w:rsidP="00A603F2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2</w:t>
      </w:r>
      <w:bookmarkStart w:id="0" w:name="_GoBack"/>
      <w:bookmarkEnd w:id="0"/>
    </w:p>
    <w:p w:rsidR="00A603F2" w:rsidRPr="00C23A50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Miejsce realizacji Umowy </w:t>
      </w:r>
    </w:p>
    <w:p w:rsidR="00A603F2" w:rsidRPr="00C23A50" w:rsidRDefault="00A603F2" w:rsidP="00A603F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świadczenia dostaw</w:t>
      </w:r>
      <w:r w:rsidR="00A22348">
        <w:rPr>
          <w:rFonts w:ascii="Tahoma" w:hAnsi="Tahoma" w:cs="Tahoma"/>
          <w:b/>
          <w:sz w:val="20"/>
          <w:szCs w:val="20"/>
        </w:rPr>
        <w:t>;</w:t>
      </w:r>
    </w:p>
    <w:p w:rsidR="00A22348" w:rsidRDefault="00A603F2" w:rsidP="0069482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sz w:val="20"/>
          <w:szCs w:val="20"/>
        </w:rPr>
        <w:t>Siedziba Urzędu Pracy m.st. Warszawy w Warszawie przy ul. Grochowskiej 171B</w:t>
      </w:r>
      <w:r w:rsidR="0069482D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7742EE" w:rsidRPr="00D111FC" w:rsidRDefault="00A603F2" w:rsidP="0069482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highlight w:val="yellow"/>
        </w:rPr>
      </w:pPr>
      <w:r w:rsidRPr="00D111FC">
        <w:rPr>
          <w:rFonts w:ascii="Tahoma" w:hAnsi="Tahoma" w:cs="Tahoma"/>
          <w:b/>
          <w:sz w:val="20"/>
          <w:szCs w:val="20"/>
          <w:highlight w:val="yellow"/>
        </w:rPr>
        <w:t>Termin dostawy</w:t>
      </w:r>
      <w:r w:rsidRPr="00D111FC">
        <w:rPr>
          <w:rFonts w:ascii="Tahoma" w:hAnsi="Tahoma" w:cs="Tahoma"/>
          <w:bCs/>
          <w:iCs/>
          <w:sz w:val="20"/>
          <w:szCs w:val="20"/>
          <w:highlight w:val="yellow"/>
        </w:rPr>
        <w:t xml:space="preserve"> </w:t>
      </w:r>
      <w:r w:rsidRPr="00D111FC">
        <w:rPr>
          <w:rFonts w:ascii="Tahoma" w:hAnsi="Tahoma" w:cs="Tahoma"/>
          <w:sz w:val="20"/>
          <w:szCs w:val="20"/>
          <w:highlight w:val="yellow"/>
        </w:rPr>
        <w:t>wynosi………...….. dni kalendarzowych dla części 3,</w:t>
      </w:r>
      <w:r w:rsidR="0069482D" w:rsidRPr="00D111FC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D111FC">
        <w:rPr>
          <w:rFonts w:ascii="Tahoma" w:hAnsi="Tahoma" w:cs="Tahoma"/>
          <w:sz w:val="20"/>
          <w:szCs w:val="20"/>
          <w:highlight w:val="yellow"/>
        </w:rPr>
        <w:t xml:space="preserve">i jest liczony od dnia następnego po dniu podpisania </w:t>
      </w:r>
      <w:r w:rsidR="00A22348" w:rsidRPr="00D111FC">
        <w:rPr>
          <w:rFonts w:ascii="Tahoma" w:hAnsi="Tahoma" w:cs="Tahoma"/>
          <w:sz w:val="20"/>
          <w:szCs w:val="20"/>
          <w:highlight w:val="yellow"/>
        </w:rPr>
        <w:t>U</w:t>
      </w:r>
      <w:r w:rsidRPr="00D111FC">
        <w:rPr>
          <w:rFonts w:ascii="Tahoma" w:hAnsi="Tahoma" w:cs="Tahoma"/>
          <w:sz w:val="20"/>
          <w:szCs w:val="20"/>
          <w:highlight w:val="yellow"/>
        </w:rPr>
        <w:t>mowy</w:t>
      </w:r>
      <w:r w:rsidR="00E2082B" w:rsidRPr="00D111FC">
        <w:rPr>
          <w:rFonts w:ascii="Tahoma" w:hAnsi="Tahoma" w:cs="Tahoma"/>
          <w:sz w:val="20"/>
          <w:szCs w:val="20"/>
          <w:highlight w:val="yellow"/>
        </w:rPr>
        <w:t xml:space="preserve"> z wyjątkiem terminów określonych w załącznik</w:t>
      </w:r>
      <w:r w:rsidR="007742EE" w:rsidRPr="00D111FC">
        <w:rPr>
          <w:rFonts w:ascii="Tahoma" w:hAnsi="Tahoma" w:cs="Tahoma"/>
          <w:sz w:val="20"/>
          <w:szCs w:val="20"/>
          <w:highlight w:val="yellow"/>
        </w:rPr>
        <w:t>u 1c do umowy w pkt III.2, III.5 i III.9 gdzie dla:</w:t>
      </w:r>
    </w:p>
    <w:p w:rsidR="00A603F2" w:rsidRPr="00D111FC" w:rsidRDefault="007742EE" w:rsidP="00D111FC">
      <w:pPr>
        <w:pStyle w:val="Akapitzlist"/>
        <w:ind w:left="709" w:hanging="312"/>
        <w:jc w:val="both"/>
        <w:rPr>
          <w:rFonts w:ascii="Tahoma" w:hAnsi="Tahoma" w:cs="Tahoma"/>
          <w:sz w:val="20"/>
          <w:szCs w:val="20"/>
          <w:highlight w:val="yellow"/>
        </w:rPr>
      </w:pPr>
      <w:r w:rsidRPr="00D111FC">
        <w:rPr>
          <w:rFonts w:ascii="Tahoma" w:hAnsi="Tahoma" w:cs="Tahoma"/>
          <w:b/>
          <w:sz w:val="20"/>
          <w:szCs w:val="20"/>
          <w:highlight w:val="yellow"/>
        </w:rPr>
        <w:t>a)</w:t>
      </w:r>
      <w:r w:rsidRPr="00D111FC">
        <w:rPr>
          <w:rFonts w:ascii="Tahoma" w:hAnsi="Tahoma" w:cs="Tahoma"/>
          <w:b/>
          <w:sz w:val="20"/>
          <w:szCs w:val="20"/>
          <w:highlight w:val="yellow"/>
        </w:rPr>
        <w:tab/>
      </w:r>
      <w:r w:rsidRPr="00D111FC">
        <w:rPr>
          <w:rFonts w:ascii="Tahoma" w:hAnsi="Tahoma" w:cs="Tahoma"/>
          <w:sz w:val="20"/>
          <w:szCs w:val="20"/>
          <w:highlight w:val="yellow"/>
        </w:rPr>
        <w:t>III.2 system musi być  uruchomiony we wskazanym w OPZ terminie,</w:t>
      </w:r>
    </w:p>
    <w:p w:rsidR="007742EE" w:rsidRPr="0069482D" w:rsidRDefault="007742EE" w:rsidP="00D111FC">
      <w:pPr>
        <w:pStyle w:val="Akapitzlist"/>
        <w:ind w:left="709" w:hanging="312"/>
        <w:jc w:val="both"/>
        <w:rPr>
          <w:rFonts w:ascii="Tahoma" w:hAnsi="Tahoma" w:cs="Tahoma"/>
          <w:sz w:val="20"/>
          <w:szCs w:val="20"/>
        </w:rPr>
      </w:pPr>
      <w:r w:rsidRPr="00D111FC">
        <w:rPr>
          <w:rFonts w:ascii="Tahoma" w:hAnsi="Tahoma" w:cs="Tahoma"/>
          <w:sz w:val="20"/>
          <w:szCs w:val="20"/>
          <w:highlight w:val="yellow"/>
        </w:rPr>
        <w:t>b)</w:t>
      </w:r>
      <w:r w:rsidRPr="00D111FC">
        <w:rPr>
          <w:rFonts w:ascii="Tahoma" w:hAnsi="Tahoma" w:cs="Tahoma"/>
          <w:sz w:val="20"/>
          <w:szCs w:val="20"/>
          <w:highlight w:val="yellow"/>
        </w:rPr>
        <w:tab/>
        <w:t>III.5 i III.9 oprogramowanie musi być dostarczone przed wskazanym w OPZ terminie.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Za datę dostarczenia przedmiotu Umowy przyjmuje się podpisanie przez Strony ostatniego Protokołu odbioru jakościowego, potwierdzającego, że dostarczon</w:t>
      </w:r>
      <w:r w:rsidR="0069482D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oprogramowanie jest zgodne z treścią Umowy i</w:t>
      </w:r>
      <w:r w:rsidR="0069482D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spełnia minimalne wymagania określone w OPZ.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jest zobowiązany na żądanie Zamawiającego niezwłocznie udostępnić do wglądu wszelkie informacje i dokumenty mające związek z realizacją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 w:rsidRPr="00C23A50"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 w:rsidRPr="00C23A50">
        <w:rPr>
          <w:rFonts w:ascii="Tahoma" w:hAnsi="Tahoma" w:cs="Tahoma"/>
          <w:sz w:val="20"/>
          <w:szCs w:val="20"/>
        </w:rPr>
        <w:br/>
        <w:t>określonych Umową, w tym również za szkody wyrządzone przez osoby działające w imieniu</w:t>
      </w:r>
      <w:r w:rsidRPr="00C23A50">
        <w:rPr>
          <w:rFonts w:ascii="Tahoma" w:hAnsi="Tahoma" w:cs="Tahoma"/>
          <w:sz w:val="20"/>
          <w:szCs w:val="20"/>
        </w:rPr>
        <w:br/>
      </w:r>
      <w:r w:rsidRPr="00C23A50">
        <w:rPr>
          <w:rFonts w:ascii="Tahoma" w:hAnsi="Tahoma" w:cs="Tahoma"/>
          <w:sz w:val="20"/>
          <w:szCs w:val="20"/>
        </w:rPr>
        <w:lastRenderedPageBreak/>
        <w:t>lub na rzecz Wykonawcy oraz za działania, zaniechania, uchybienia i zaniedbania podwykonawcy i jego pracowników.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Postanowienia ust. 4-6 dotyczą Wykonawcy, który będzie realizował zamówienie przy udziale podwykonawców.</w:t>
      </w:r>
    </w:p>
    <w:p w:rsidR="00A603F2" w:rsidRPr="00C23A50" w:rsidRDefault="00A603F2" w:rsidP="00A603F2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4 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DF21BD" w:rsidRPr="00C23A50" w:rsidRDefault="00DF21BD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Całkowita wartość Umowy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 w:rsidRPr="00C23A50"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 w:rsidRPr="00C23A50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2.</w:t>
      </w:r>
      <w:r w:rsidRPr="00C23A50">
        <w:rPr>
          <w:rFonts w:ascii="Tahoma" w:hAnsi="Tahoma" w:cs="Tahoma"/>
          <w:bCs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>Ceny są stałe i w trakcie realizacji Umowy nie b</w:t>
      </w:r>
      <w:r w:rsidRPr="00C23A50">
        <w:rPr>
          <w:rFonts w:ascii="Tahoma" w:eastAsia="TTE18BF738t00" w:hAnsi="Tahoma" w:cs="Tahoma"/>
          <w:sz w:val="20"/>
          <w:szCs w:val="20"/>
        </w:rPr>
        <w:t>ę</w:t>
      </w:r>
      <w:r w:rsidRPr="00C23A50">
        <w:rPr>
          <w:rFonts w:ascii="Tahoma" w:hAnsi="Tahoma" w:cs="Tahoma"/>
          <w:sz w:val="20"/>
          <w:szCs w:val="20"/>
        </w:rPr>
        <w:t>d</w:t>
      </w:r>
      <w:r w:rsidRPr="00C23A50">
        <w:rPr>
          <w:rFonts w:ascii="Tahoma" w:eastAsia="TTE18BF738t00" w:hAnsi="Tahoma" w:cs="Tahoma"/>
          <w:sz w:val="20"/>
          <w:szCs w:val="20"/>
        </w:rPr>
        <w:t xml:space="preserve">ą </w:t>
      </w:r>
      <w:r w:rsidRPr="00C23A50">
        <w:rPr>
          <w:rFonts w:ascii="Tahoma" w:hAnsi="Tahoma" w:cs="Tahoma"/>
          <w:sz w:val="20"/>
          <w:szCs w:val="20"/>
        </w:rPr>
        <w:t>podlegały waloryzacji.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Podstawą do wystawienia faktury VAT/rachunku jest podpisany protokół odbioru jakościowego</w:t>
      </w:r>
      <w:r w:rsidR="00DF21BD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dostawie danej partii oprogramowania. </w:t>
      </w:r>
    </w:p>
    <w:p w:rsidR="0069482D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Rozliczenie nastąpi po zrealizowaniu dostawy partii oprogramowania lub na wniosek Wykonawcy po zrealizowaniu dostaw wszystkich partii oprogramowania, na podstawie faktury VAT/rachunku</w:t>
      </w:r>
      <w:r w:rsidR="001F02E3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wystawionego prawidłowo przez Wykonawcę</w:t>
      </w:r>
      <w:r w:rsidR="003F6777" w:rsidRPr="00C23A50">
        <w:rPr>
          <w:rFonts w:ascii="Tahoma" w:hAnsi="Tahoma" w:cs="Tahoma"/>
          <w:sz w:val="20"/>
          <w:szCs w:val="20"/>
        </w:rPr>
        <w:t xml:space="preserve"> na adres Urząd Pracy m.st. Warszawy ul. Grochowska 171B</w:t>
      </w:r>
      <w:r w:rsidR="001F02E3">
        <w:rPr>
          <w:rFonts w:ascii="Tahoma" w:hAnsi="Tahoma" w:cs="Tahoma"/>
          <w:sz w:val="20"/>
          <w:szCs w:val="20"/>
        </w:rPr>
        <w:t>,</w:t>
      </w:r>
      <w:r w:rsidR="003F6777" w:rsidRPr="00C23A50">
        <w:rPr>
          <w:rFonts w:ascii="Tahoma" w:hAnsi="Tahoma" w:cs="Tahoma"/>
          <w:sz w:val="20"/>
          <w:szCs w:val="20"/>
        </w:rPr>
        <w:t xml:space="preserve"> 04-111 Warszawa</w:t>
      </w:r>
      <w:r w:rsidRPr="00C23A50">
        <w:rPr>
          <w:rFonts w:ascii="Tahoma" w:hAnsi="Tahoma" w:cs="Tahoma"/>
          <w:sz w:val="20"/>
          <w:szCs w:val="20"/>
        </w:rPr>
        <w:t>. Faktura VAT/rachunek musi zawierać numer umowy, której dotyczy. Na fakturze VAT/rachunku należy zawrzeć szczegółowy w</w:t>
      </w:r>
      <w:r w:rsidR="003F6777" w:rsidRPr="00C23A50">
        <w:rPr>
          <w:rFonts w:ascii="Tahoma" w:hAnsi="Tahoma" w:cs="Tahoma"/>
          <w:sz w:val="20"/>
          <w:szCs w:val="20"/>
        </w:rPr>
        <w:t>y</w:t>
      </w:r>
      <w:r w:rsidRPr="00C23A50">
        <w:rPr>
          <w:rFonts w:ascii="Tahoma" w:hAnsi="Tahoma" w:cs="Tahoma"/>
          <w:sz w:val="20"/>
          <w:szCs w:val="20"/>
        </w:rPr>
        <w:t>kaz dostarczonego asortymentu, który był przedmiotem dostawy</w:t>
      </w:r>
      <w:r w:rsidR="0069482D" w:rsidRPr="00C23A50">
        <w:rPr>
          <w:rFonts w:ascii="Tahoma" w:hAnsi="Tahoma" w:cs="Tahoma"/>
          <w:sz w:val="20"/>
          <w:szCs w:val="20"/>
        </w:rPr>
        <w:t>.</w:t>
      </w:r>
      <w:r w:rsidR="0069482D">
        <w:rPr>
          <w:rFonts w:ascii="Tahoma" w:hAnsi="Tahoma" w:cs="Tahoma"/>
          <w:sz w:val="20"/>
          <w:szCs w:val="20"/>
        </w:rPr>
        <w:t xml:space="preserve"> A ponadto na </w:t>
      </w:r>
      <w:r w:rsidR="0069482D" w:rsidRPr="00C23A50">
        <w:rPr>
          <w:rFonts w:ascii="Tahoma" w:hAnsi="Tahoma" w:cs="Tahoma"/>
          <w:sz w:val="20"/>
          <w:szCs w:val="20"/>
        </w:rPr>
        <w:t xml:space="preserve">VAT/rachunku </w:t>
      </w:r>
      <w:r w:rsidR="0069482D">
        <w:rPr>
          <w:rFonts w:ascii="Tahoma" w:hAnsi="Tahoma" w:cs="Tahoma"/>
          <w:sz w:val="20"/>
          <w:szCs w:val="20"/>
        </w:rPr>
        <w:t>należy:</w:t>
      </w:r>
    </w:p>
    <w:p w:rsidR="0069482D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</w:r>
      <w:r w:rsidR="00A603F2" w:rsidRPr="00C23A50">
        <w:rPr>
          <w:rFonts w:ascii="Tahoma" w:hAnsi="Tahoma" w:cs="Tahoma"/>
          <w:sz w:val="20"/>
          <w:szCs w:val="20"/>
        </w:rPr>
        <w:t>W przypadku oprogramowania antywirusowego, na fakturze VAT/rachunku należy również umieścić informację o liczbie jednostkowych licencji wchodzących w skład kompletu danego oprogramowania.</w:t>
      </w:r>
    </w:p>
    <w:p w:rsidR="00A603F2" w:rsidRPr="00C23A50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="00A603F2" w:rsidRPr="00C23A50">
        <w:rPr>
          <w:rFonts w:ascii="Tahoma" w:hAnsi="Tahoma" w:cs="Tahoma"/>
          <w:sz w:val="20"/>
          <w:szCs w:val="20"/>
        </w:rPr>
        <w:t xml:space="preserve">W przypadku systemu ochrony serwerów poczty elektronicznej, na fakturze VAT/rachunku należy rozbić kompletny system na 2 lub więcej licencji w przypadku gdy do realizacji wymagania obsługi minimum 2 bram internetowych umieszczonych w 2 odrębnych lokalizacjach wymagana jest dostawa dwóch lub więcej licencji. 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Faktury VAT/ rachunki należy dostarczać do Urzędu Pracy m.st. Warszawy przy ul. Erazma Ciołka 10A, 01-402</w:t>
      </w:r>
      <w:r w:rsidR="001F02E3">
        <w:rPr>
          <w:rFonts w:ascii="Tahoma" w:hAnsi="Tahoma" w:cs="Tahoma"/>
          <w:sz w:val="20"/>
          <w:szCs w:val="20"/>
        </w:rPr>
        <w:t xml:space="preserve"> Warszawa</w:t>
      </w:r>
      <w:r w:rsidRPr="00C23A50">
        <w:rPr>
          <w:rFonts w:ascii="Tahoma" w:hAnsi="Tahoma" w:cs="Tahoma"/>
          <w:sz w:val="20"/>
          <w:szCs w:val="20"/>
        </w:rPr>
        <w:t>, do pokoju nr 15 (kancelaria), w godzinach pracy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Zapłata wynagrodzenia dokonana zostanie w formie przelewu na rachunek bankowy Wykonawcy wskazany na fakturze VAT/rachunku w terminie do 21 dni kalendarzowych od dnia dostarczenia Zamawiającemu prawidłowo wystawionej faktury VAT/rachunku. </w:t>
      </w:r>
    </w:p>
    <w:p w:rsidR="00A603F2" w:rsidRPr="00C23A50" w:rsidRDefault="00A603F2" w:rsidP="00A603F2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</w:t>
      </w:r>
      <w:r w:rsidR="001F02E3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, decydować będzie data obciążenia rachunku bankowego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Wynagrodzenie płatne jest ze środków Funduszu Pracy.</w:t>
      </w:r>
    </w:p>
    <w:p w:rsidR="00A603F2" w:rsidRPr="00C23A50" w:rsidRDefault="00A603F2" w:rsidP="00A603F2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5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F02E3" w:rsidRPr="00C23A50" w:rsidRDefault="001F02E3" w:rsidP="00A603F2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603F2" w:rsidRPr="00C23A50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 w:rsidRPr="00C23A50">
        <w:rPr>
          <w:rFonts w:ascii="Tahoma" w:hAnsi="Tahoma" w:cs="Tahoma"/>
          <w:sz w:val="20"/>
          <w:szCs w:val="20"/>
          <w:lang w:eastAsia="ar-SA"/>
        </w:rPr>
        <w:t>......... w wysokości równej 2</w:t>
      </w:r>
      <w:r w:rsidRPr="00C23A50">
        <w:rPr>
          <w:rFonts w:ascii="Tahoma" w:hAnsi="Tahoma" w:cs="Tahoma"/>
          <w:b/>
          <w:sz w:val="20"/>
          <w:szCs w:val="20"/>
          <w:lang w:eastAsia="ar-SA"/>
        </w:rPr>
        <w:t>%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</w:t>
      </w:r>
      <w:r w:rsidR="001F02E3">
        <w:rPr>
          <w:rFonts w:ascii="Tahoma" w:hAnsi="Tahoma" w:cs="Tahoma"/>
          <w:sz w:val="20"/>
          <w:szCs w:val="20"/>
          <w:lang w:eastAsia="ar-SA"/>
        </w:rPr>
        <w:t xml:space="preserve"> Umowy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czyli kwotę ......................... zł, słownie: …………..... </w:t>
      </w:r>
    </w:p>
    <w:p w:rsidR="00A603F2" w:rsidRPr="008234EB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Zabezpieczenie, o którym mowa w ust. 1</w:t>
      </w:r>
      <w:r w:rsidR="0069482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F02E3" w:rsidRPr="001F02E3">
        <w:rPr>
          <w:rFonts w:ascii="Tahoma" w:hAnsi="Tahoma" w:cs="Tahoma"/>
          <w:sz w:val="20"/>
          <w:szCs w:val="20"/>
          <w:lang w:eastAsia="ar-SA"/>
        </w:rPr>
        <w:t>niniejszego paragrafu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jest przeznaczone na pokrycie roszczeń Zamawiającego </w:t>
      </w:r>
      <w:r w:rsidRPr="008234EB">
        <w:rPr>
          <w:rFonts w:ascii="Tahoma" w:hAnsi="Tahoma" w:cs="Tahoma"/>
          <w:sz w:val="20"/>
          <w:szCs w:val="20"/>
          <w:lang w:eastAsia="ar-SA"/>
        </w:rPr>
        <w:t>z tytułu niewykonania lub nienależytego wykonania przedmiotu Umowy.</w:t>
      </w:r>
    </w:p>
    <w:p w:rsidR="00C23A50" w:rsidRPr="008234EB" w:rsidRDefault="00C23A50" w:rsidP="008234EB">
      <w:pPr>
        <w:numPr>
          <w:ilvl w:val="0"/>
          <w:numId w:val="3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234EB">
        <w:rPr>
          <w:rFonts w:ascii="Tahoma" w:hAnsi="Tahoma" w:cs="Tahoma"/>
          <w:sz w:val="20"/>
          <w:szCs w:val="20"/>
        </w:rPr>
        <w:t>Zamawiający zwróci zabezpieczenie należytego wykonania umowy w wysokości 100% w terminie 30 dni od dnia wykonania zamówienia dla części 3 i uznania przez Zamawiającego za należycie wykonane.</w:t>
      </w:r>
    </w:p>
    <w:p w:rsidR="00A603F2" w:rsidRPr="00C23A50" w:rsidRDefault="00A603F2" w:rsidP="00C23A50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6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Nadzór nad realizacją Umowy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po stronie Zamawiającego: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…………………..…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po stronie Wykonawcy: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……………..………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Strony oświadczają, iż osoby, o których mowa w ust. 1 są umocowane do dokonywania czynności związanych z realizacją Umowy. Zmiana tych osób nie stanowi zmiany Umowy i wymaga jedynie pisemnego oświadczenia złożonego drugiej Stronie.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Każda z osób wymienionych w ust. 1 uprawniona jest do samodzielnego działania.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lastRenderedPageBreak/>
        <w:t>4.</w:t>
      </w:r>
      <w:r w:rsidRPr="00C23A50">
        <w:rPr>
          <w:rFonts w:ascii="Tahoma" w:hAnsi="Tahoma" w:cs="Tahoma"/>
          <w:sz w:val="20"/>
          <w:szCs w:val="20"/>
        </w:rPr>
        <w:tab/>
        <w:t>Wszystkie informacje związane z realizacją Umowy Strony przekazują sobie za pomocą faksu, poczty elektronicznej lub telefonicznie, pod numery i adresy wskazane w ust. 1</w:t>
      </w:r>
      <w:r w:rsidR="001A660D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DD3BF4" w:rsidRPr="00C23A50" w:rsidRDefault="00DD3BF4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7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C23A50">
        <w:rPr>
          <w:rFonts w:ascii="Tahoma" w:hAnsi="Tahoma" w:cs="Tahoma"/>
          <w:b/>
          <w:sz w:val="20"/>
          <w:szCs w:val="20"/>
        </w:rPr>
        <w:t>Odbiór oprogramowania</w:t>
      </w:r>
    </w:p>
    <w:p w:rsidR="001A660D" w:rsidRPr="00C23A50" w:rsidRDefault="001A66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Wykonawca zobowiązuje się do dostarczenia oprogramowania zgodnie z wymaganiami, o których mowa w OPZ.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 dniu dostawy dostarczenia oprogramowania, przedstawiciele Stron wskazani w § 6 ust. 1 Umowy,  podpiszą Protokół odbioru ilościowego.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miejscu dostawy oprogramowania, nastąpi jego odbiór ilościowy. Udział Wykonawcy podczas tego odbioru nie jest obligatoryjny. Odbiór ilościowy będzie polegał na sprawdzeniu ilości elementów dostawy, stwierdzeniu zgodności numerów licencji  oprogramowania z wykazanymi w Protokole odbioru ilościowego oraz stwierdzeniu braku uszkodzeń mechanicznych opakowań. Odbiór nastąpi najpóźniej w terminie 1 dnia roboczego od dnia dostawy.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Protokół odbioru ilościowego oprogramowania powinien zawierać: liczbę porządkową, model lub nazwę oprogramowania, nazwę producenta, numer licencji i inne elementy świadczące o kompletności dostaw itp. Wykonawca prześle Zamawiającemu projekt protokołu najpóźniej na 1 dzień roboczy przed planowaną dostawą na adres</w:t>
      </w:r>
      <w:r w:rsidR="00F66DA7" w:rsidRPr="00C23A50">
        <w:rPr>
          <w:rFonts w:ascii="Tahoma" w:hAnsi="Tahoma" w:cs="Tahoma"/>
          <w:sz w:val="20"/>
          <w:szCs w:val="20"/>
        </w:rPr>
        <w:t xml:space="preserve"> poczty elektronicznej</w:t>
      </w:r>
      <w:r w:rsidRPr="00C23A50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F66DA7" w:rsidRPr="00C23A50">
          <w:rPr>
            <w:rStyle w:val="Hipercze"/>
            <w:rFonts w:ascii="Tahoma" w:hAnsi="Tahoma" w:cs="Tahoma"/>
            <w:sz w:val="20"/>
            <w:szCs w:val="20"/>
          </w:rPr>
          <w:t>..............................</w:t>
        </w:r>
      </w:hyperlink>
      <w:r w:rsidRPr="00C23A50">
        <w:rPr>
          <w:rFonts w:ascii="Tahoma" w:hAnsi="Tahoma" w:cs="Tahoma"/>
          <w:sz w:val="20"/>
          <w:szCs w:val="20"/>
        </w:rPr>
        <w:t>. Zamawiający raz na 7 dni sporządzi Protokół odbioru ilościowego oprogramowania</w:t>
      </w:r>
      <w:r w:rsidRPr="00C23A50">
        <w:rPr>
          <w:rFonts w:ascii="Tahoma" w:hAnsi="Tahoma" w:cs="Tahoma"/>
          <w:bCs/>
          <w:snapToGrid w:val="0"/>
          <w:sz w:val="20"/>
          <w:szCs w:val="20"/>
        </w:rPr>
        <w:t xml:space="preserve">, które otrzymał w tym okresie </w:t>
      </w:r>
      <w:r w:rsidRPr="00C23A50">
        <w:rPr>
          <w:rFonts w:ascii="Tahoma" w:hAnsi="Tahoma" w:cs="Tahoma"/>
          <w:sz w:val="20"/>
          <w:szCs w:val="20"/>
        </w:rPr>
        <w:t>w postaci elektronicznej. Taki protokół nie wymaga podpisu Stron.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Zamawiający w terminie 2 dni roboczych od dnia podpisania Protokołu odbioru ilościowego danej partii oprogramowania, o której mowa w ust. 3 i 4, dokona odbioru jakościowego. Odbiór jakościowy będzie polegał na sprawdzeniu zgodności dostarczon</w:t>
      </w:r>
      <w:r w:rsidR="009E0FDA">
        <w:rPr>
          <w:rFonts w:ascii="Tahoma" w:hAnsi="Tahoma" w:cs="Tahoma"/>
          <w:sz w:val="20"/>
          <w:szCs w:val="20"/>
        </w:rPr>
        <w:t>ego</w:t>
      </w:r>
      <w:r w:rsidRPr="00C23A50">
        <w:rPr>
          <w:rFonts w:ascii="Tahoma" w:hAnsi="Tahoma" w:cs="Tahoma"/>
          <w:sz w:val="20"/>
          <w:szCs w:val="20"/>
        </w:rPr>
        <w:t xml:space="preserve"> oprogramowania</w:t>
      </w:r>
      <w:r w:rsidR="007F56D0">
        <w:rPr>
          <w:rFonts w:ascii="Tahoma" w:hAnsi="Tahoma" w:cs="Tahoma"/>
          <w:sz w:val="20"/>
          <w:szCs w:val="20"/>
        </w:rPr>
        <w:t xml:space="preserve"> i licencji na oprogramowanie</w:t>
      </w:r>
      <w:r w:rsidRPr="00C23A50">
        <w:rPr>
          <w:rFonts w:ascii="Tahoma" w:hAnsi="Tahoma" w:cs="Tahoma"/>
          <w:sz w:val="20"/>
          <w:szCs w:val="20"/>
        </w:rPr>
        <w:t xml:space="preserve"> z OPZ i</w:t>
      </w:r>
      <w:r w:rsidR="007F56D0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Zestawieniem asortymentowym</w:t>
      </w:r>
      <w:r w:rsidR="007A29E8">
        <w:rPr>
          <w:rFonts w:ascii="Tahoma" w:hAnsi="Tahoma" w:cs="Tahoma"/>
          <w:sz w:val="20"/>
          <w:szCs w:val="20"/>
        </w:rPr>
        <w:t xml:space="preserve"> oraz przeprowadzenie weryfikacji legalności </w:t>
      </w:r>
      <w:r w:rsidR="00502838">
        <w:rPr>
          <w:rFonts w:ascii="Tahoma" w:hAnsi="Tahoma" w:cs="Tahoma"/>
          <w:sz w:val="20"/>
          <w:szCs w:val="20"/>
        </w:rPr>
        <w:t xml:space="preserve">dostarczonych </w:t>
      </w:r>
      <w:r w:rsidR="007A29E8">
        <w:rPr>
          <w:rFonts w:ascii="Tahoma" w:hAnsi="Tahoma" w:cs="Tahoma"/>
          <w:sz w:val="20"/>
          <w:szCs w:val="20"/>
        </w:rPr>
        <w:t xml:space="preserve">licencji </w:t>
      </w:r>
      <w:r w:rsidR="00502838">
        <w:rPr>
          <w:rFonts w:ascii="Tahoma" w:hAnsi="Tahoma" w:cs="Tahoma"/>
          <w:sz w:val="20"/>
          <w:szCs w:val="20"/>
        </w:rPr>
        <w:t>na oprogramowanie oprogramowania u </w:t>
      </w:r>
      <w:r w:rsidR="00014FAC">
        <w:rPr>
          <w:rFonts w:ascii="Tahoma" w:hAnsi="Tahoma" w:cs="Tahoma"/>
          <w:sz w:val="20"/>
          <w:szCs w:val="20"/>
        </w:rPr>
        <w:t>producenta oprogramowania</w:t>
      </w:r>
      <w:r w:rsidRPr="00C23A50">
        <w:rPr>
          <w:rFonts w:ascii="Tahoma" w:hAnsi="Tahoma" w:cs="Tahoma"/>
          <w:sz w:val="20"/>
          <w:szCs w:val="20"/>
        </w:rPr>
        <w:t>. Protokół odbioru jakościowego zostanie podpisany po sprawdzeniu przez Zamawiającego danej partii dostawy.</w:t>
      </w:r>
    </w:p>
    <w:p w:rsidR="00A603F2" w:rsidRPr="00C23A50" w:rsidRDefault="009E0FDA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603F2" w:rsidRPr="00C23A50">
        <w:rPr>
          <w:rFonts w:ascii="Tahoma" w:hAnsi="Tahoma" w:cs="Tahoma"/>
          <w:sz w:val="20"/>
          <w:szCs w:val="20"/>
        </w:rPr>
        <w:t>programowanie, które z wynikiem pozytywnym nie przejdzie odbioru jakościowego tj. będzie posiadało wady lub nie będzie spełniało wymagań opisanych w OPZ i w Zestawieniu asortymentowym, musi zostać wymienione przez Wykonawcę na oprogramowanie pozbawione wad lub spełniające wymagania, w</w:t>
      </w:r>
      <w:r w:rsidR="00DD3BF4">
        <w:rPr>
          <w:rFonts w:ascii="Tahoma" w:hAnsi="Tahoma" w:cs="Tahoma"/>
          <w:sz w:val="20"/>
          <w:szCs w:val="20"/>
        </w:rPr>
        <w:t> </w:t>
      </w:r>
      <w:r w:rsidR="00A603F2" w:rsidRPr="00C23A50">
        <w:rPr>
          <w:rFonts w:ascii="Tahoma" w:hAnsi="Tahoma" w:cs="Tahoma"/>
          <w:sz w:val="20"/>
          <w:szCs w:val="20"/>
        </w:rPr>
        <w:t>terminie 3 dni roboczych, nieprzedłużających ostatecznego terminu wykonania Umowy, liczonych od dnia złożenia pisemnego zgłoszenia niezgodności przez Opiekuna ze strony Zamawiającego.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Odbiór jakościowy danej partii oprogramowania zostanie potwierdzony Protokołem odbioru jakościowego, podpisanym przez Opiekunów wskazanych w § 6 ust. 1 Umowy.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8</w:t>
      </w:r>
    </w:p>
    <w:p w:rsidR="00A603F2" w:rsidRDefault="00A603F2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Kary umowne</w:t>
      </w:r>
    </w:p>
    <w:p w:rsidR="008B0298" w:rsidRPr="00C23A50" w:rsidRDefault="008B0298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stwierdzenia przez </w:t>
      </w:r>
      <w:r w:rsidR="00F66DA7" w:rsidRPr="00C23A50">
        <w:rPr>
          <w:rFonts w:ascii="Tahoma" w:hAnsi="Tahoma" w:cs="Tahoma"/>
          <w:sz w:val="20"/>
          <w:szCs w:val="20"/>
        </w:rPr>
        <w:t xml:space="preserve">osobę pełniącą nadzór nad realizacja </w:t>
      </w:r>
      <w:r w:rsidR="008B0298">
        <w:rPr>
          <w:rFonts w:ascii="Tahoma" w:hAnsi="Tahoma" w:cs="Tahoma"/>
          <w:sz w:val="20"/>
          <w:szCs w:val="20"/>
        </w:rPr>
        <w:t>U</w:t>
      </w:r>
      <w:r w:rsidR="00F66DA7" w:rsidRPr="00C23A50">
        <w:rPr>
          <w:rFonts w:ascii="Tahoma" w:hAnsi="Tahoma" w:cs="Tahoma"/>
          <w:sz w:val="20"/>
          <w:szCs w:val="20"/>
        </w:rPr>
        <w:t xml:space="preserve">mowy  </w:t>
      </w:r>
      <w:r w:rsidRPr="00C23A50">
        <w:rPr>
          <w:rFonts w:ascii="Tahoma" w:hAnsi="Tahoma" w:cs="Tahoma"/>
          <w:sz w:val="20"/>
          <w:szCs w:val="20"/>
        </w:rPr>
        <w:t>ze strony Zamawiającego nieprawidłowości w realizowanej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Wykonawcę Umowie, Zamawiający zobowiązuje się przekazać Wykonawcy na piśmie swoje zastrzeżenia i zaż</w:t>
      </w:r>
      <w:r w:rsidR="008B0298">
        <w:rPr>
          <w:rFonts w:ascii="Tahoma" w:hAnsi="Tahoma" w:cs="Tahoma"/>
          <w:sz w:val="20"/>
          <w:szCs w:val="20"/>
        </w:rPr>
        <w:t>ąda</w:t>
      </w:r>
      <w:r w:rsidRPr="00C23A50">
        <w:rPr>
          <w:rFonts w:ascii="Tahoma" w:hAnsi="Tahoma" w:cs="Tahoma"/>
          <w:sz w:val="20"/>
          <w:szCs w:val="20"/>
        </w:rPr>
        <w:t xml:space="preserve"> podjęcia natychmiastowych działań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mających na celu należyte wywiązanie się z Umowy, a Wykonawca w wyznaczonym przez Zamawiającego terminie zobowiązany jest przedstawić swoje pisemne wyjaśnienia w tym zakresie i</w:t>
      </w:r>
      <w:r w:rsidR="009E0FDA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podjąć natychmiastowe działania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mające na celu należyte wywiązanie się z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przypadku uznania wyjaśnień Wykonawcy, o których mowa w ust. 1 za wystarczające i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 przypadku podjęcia działań mających na celu należyte wywiązanie się z Umowy, termin zapłaty określony w § 4 ust. 6 Umowy ulega odpowiedniemu przedłużeniu o okres, w którym wyjaśniane były zastrzeżenia Zamawiającego i podejmowane były działania zmierzające do należytego wykonania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przypadku nieprzedstawienia wyjaśnień lub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gdy Zamawiający uzna je za niewystarczające, oraz w przypadku niepodjęcia natychmiastowych działań mających na celu należyte wywiązanie się z Umowy, zastosowanie mają postanowienia niniejszego paragrafu.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 w:rsidRPr="00C23A50">
        <w:rPr>
          <w:rFonts w:ascii="Tahoma" w:hAnsi="Tahoma" w:cs="Tahoma"/>
          <w:sz w:val="20"/>
          <w:szCs w:val="20"/>
        </w:rPr>
        <w:t xml:space="preserve">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opóźnienie w realizacji dostawy za każdy rozpoczęty dzień kalendarzowy opóźnienia - w wysokości 1% wartości niedostarczonej części dostawy, co do której wystąpił przypadek opóźnienia;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każdy inny przypadek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</w:t>
      </w:r>
      <w:r w:rsidR="00285FF0" w:rsidRPr="00C23A50">
        <w:rPr>
          <w:rFonts w:ascii="Tahoma" w:hAnsi="Tahoma" w:cs="Tahoma"/>
          <w:sz w:val="20"/>
          <w:szCs w:val="20"/>
        </w:rPr>
        <w:t>powyżej</w:t>
      </w:r>
      <w:r w:rsidRPr="00C23A50">
        <w:rPr>
          <w:rFonts w:ascii="Tahoma" w:hAnsi="Tahoma" w:cs="Tahoma"/>
          <w:sz w:val="20"/>
          <w:szCs w:val="20"/>
        </w:rPr>
        <w:t xml:space="preserve"> przypadki niewykonania lub nienależytego wykonania Umowy - w wysokości 0,5%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lastRenderedPageBreak/>
        <w:t>w przypadku wypowiedzenia</w:t>
      </w:r>
      <w:r w:rsidRPr="00C23A50"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5.</w:t>
      </w:r>
      <w:r w:rsidRPr="00C23A50">
        <w:rPr>
          <w:rFonts w:ascii="Tahoma" w:hAnsi="Tahoma" w:cs="Tahoma"/>
          <w:bCs/>
          <w:sz w:val="20"/>
          <w:szCs w:val="20"/>
        </w:rPr>
        <w:tab/>
        <w:t>Określone w ust. 4 kary umowne mogą być naliczane niezależnie od siebie. W przypadku ich naliczenia, Zamawiający poinformuje Wykonawcę za pośrednictwem faksu na numer podany w § 6 ust. 1 pkt 1 Umowy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potwierdzonego na piśmie drogą pocztową, o przyczynach naliczenia i wysokości kary umownej oraz wystawi Wykonawcy notę obciążeniową.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6.</w:t>
      </w:r>
      <w:r w:rsidRPr="00C23A50">
        <w:rPr>
          <w:rFonts w:ascii="Tahoma" w:hAnsi="Tahoma" w:cs="Tahoma"/>
          <w:bCs/>
          <w:sz w:val="20"/>
          <w:szCs w:val="20"/>
        </w:rPr>
        <w:tab/>
        <w:t>Wykonawca wyraża zgodę na potrącenie przez Zamawiającego kar umownych z zabezpieczenia, o którym mowa w § 5 ust. 1 Umowy lub z przysługującego Wykonawcy wynagrodzenia, o którym mowa w § 4 ust. 1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7.</w:t>
      </w:r>
      <w:r w:rsidRPr="00C23A50">
        <w:rPr>
          <w:rFonts w:ascii="Tahoma" w:hAnsi="Tahoma" w:cs="Tahoma"/>
          <w:bCs/>
          <w:sz w:val="20"/>
          <w:szCs w:val="20"/>
        </w:rPr>
        <w:tab/>
        <w:t>W przypadku naliczenia kary umownej, o której mowa w ust. 4, Wykonawca ma obowiązek wpłacić należną karę na wskazany w nocie obciążeniowej rachunek bankowy Zamawiającego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w terminie 7 dni kalendarzowych od dnia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8.</w:t>
      </w:r>
      <w:r w:rsidRPr="00C23A50">
        <w:rPr>
          <w:rFonts w:ascii="Tahoma" w:hAnsi="Tahoma" w:cs="Tahoma"/>
          <w:bCs/>
          <w:sz w:val="20"/>
          <w:szCs w:val="20"/>
        </w:rPr>
        <w:tab/>
        <w:t>W przypadku niezapłacenia w terminie kary umownej, o której mowa w ust. 7, zostaną naliczone odsetki ustawowe od dnia następnego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 dniu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9.</w:t>
      </w:r>
      <w:r w:rsidRPr="00C23A50"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</w:t>
      </w:r>
      <w:r w:rsidR="009E0FDA">
        <w:rPr>
          <w:rFonts w:ascii="Tahoma" w:hAnsi="Tahoma" w:cs="Tahoma"/>
          <w:b/>
          <w:sz w:val="20"/>
          <w:szCs w:val="20"/>
        </w:rPr>
        <w:t>9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bookmarkStart w:id="1" w:name="bookmark16"/>
      <w:r w:rsidRPr="00C23A50">
        <w:rPr>
          <w:rFonts w:ascii="Tahoma" w:hAnsi="Tahoma" w:cs="Tahoma"/>
          <w:b/>
          <w:sz w:val="20"/>
          <w:szCs w:val="20"/>
        </w:rPr>
        <w:t>Wypowiedzenie Umowy</w:t>
      </w:r>
    </w:p>
    <w:bookmarkEnd w:id="1"/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603F2" w:rsidRPr="00C23A50" w:rsidRDefault="00A603F2" w:rsidP="00A603F2">
      <w:pPr>
        <w:numPr>
          <w:ilvl w:val="3"/>
          <w:numId w:val="5"/>
        </w:numPr>
        <w:tabs>
          <w:tab w:val="clear" w:pos="5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wypowiedzenia Umowy z przyczyn wskazanych w ust. 1 niniejszego paragrafu, § 8 ust. 4 pkt 4 stosuje się odpowiednio.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Wykonawca ma obowiązek w terminie 48 godzin zawiadomić Zamawiającego o zaistnieniu zdarzenia opisanego  w ust. 1 pkt 1 w formie pisemnej, na adres Urząd Pracy m.st. Warszawy, ul. Erazma Ciołka 10A, 01-402 Warszawa.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wypowiedzenia Umowy przez Zamawiającego z przyczyn, o których mowa w ust. 1, Strony ustalą wartość zrealizowanych prawidłowo przez Wykonawcę dostaw na podstawie faktury VAT/rachunku wystawionej  przez Wykonawcę, uwzględniającego zrealizowaną część dostawy, która nastąpiła do  dnia wypowiedzenia umowy. 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0</w:t>
      </w:r>
    </w:p>
    <w:p w:rsidR="00A603F2" w:rsidRDefault="00A603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  <w:r w:rsidRPr="00C23A50">
        <w:rPr>
          <w:rFonts w:ascii="Tahoma" w:hAnsi="Tahoma" w:cs="Tahoma"/>
          <w:highlight w:val="none"/>
        </w:rPr>
        <w:t>Zmiany Umowy</w:t>
      </w:r>
    </w:p>
    <w:p w:rsidR="00B609F2" w:rsidRPr="00C23A50" w:rsidRDefault="00B609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2.</w:t>
      </w:r>
      <w:r w:rsidRPr="00C23A50">
        <w:rPr>
          <w:rFonts w:ascii="Tahoma" w:hAnsi="Tahoma" w:cs="Tahoma"/>
          <w:sz w:val="20"/>
          <w:szCs w:val="20"/>
          <w:lang w:eastAsia="pl-PL"/>
        </w:rPr>
        <w:tab/>
        <w:t xml:space="preserve">Zakazuje się zmian postanowień zawartej </w:t>
      </w:r>
      <w:r w:rsidR="00B609F2">
        <w:rPr>
          <w:rFonts w:ascii="Tahoma" w:hAnsi="Tahoma" w:cs="Tahoma"/>
          <w:sz w:val="20"/>
          <w:szCs w:val="20"/>
          <w:lang w:eastAsia="pl-PL"/>
        </w:rPr>
        <w:t>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mowy w stosunku do treści oferty, na podstawie której dokonano wyboru </w:t>
      </w:r>
      <w:r w:rsidR="00B609F2">
        <w:rPr>
          <w:rFonts w:ascii="Tahoma" w:hAnsi="Tahoma" w:cs="Tahoma"/>
          <w:sz w:val="20"/>
          <w:szCs w:val="20"/>
          <w:lang w:eastAsia="pl-PL"/>
        </w:rPr>
        <w:t>W</w:t>
      </w:r>
      <w:r w:rsidRPr="00C23A50">
        <w:rPr>
          <w:rFonts w:ascii="Tahoma" w:hAnsi="Tahoma" w:cs="Tahoma"/>
          <w:sz w:val="20"/>
          <w:szCs w:val="20"/>
          <w:lang w:eastAsia="pl-PL"/>
        </w:rPr>
        <w:t>ykonawcy, chyba że zachodzi co najmniej jedna z następujących okoliczności: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C23A50" w:rsidDel="005660D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działaniem;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zmiana lub rezygnacja z podwykonawcy, a Wykonawca powoływał się na zasadach określonych w art. 2</w:t>
      </w:r>
      <w:r w:rsidR="005C26B0">
        <w:rPr>
          <w:rFonts w:ascii="Tahoma" w:hAnsi="Tahoma" w:cs="Tahoma"/>
          <w:sz w:val="20"/>
          <w:szCs w:val="20"/>
        </w:rPr>
        <w:t>2a</w:t>
      </w:r>
      <w:r w:rsidRPr="00C23A50">
        <w:rPr>
          <w:rFonts w:ascii="Tahoma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wycofanie danego typu/wersji oprogramowania z produkcji (przez producenta), a dostępn</w:t>
      </w:r>
      <w:r w:rsidR="009E0FDA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będzie  oprogramowanie o parametrach nie gorszych niż określone w Załączniku nr 1</w:t>
      </w:r>
      <w:r w:rsidR="009E0FDA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 Wycofanie typu/wersji</w:t>
      </w:r>
      <w:r w:rsidR="00CB4ADB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oprogramowania z produkcji (przez producenta) Wykonawca musi pisemnie udokumentować informacją od producenta lub dystrybutora. Cena netto pozostaje taka sama jak dla oprogramowania pierwotnie oferowanego;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lastRenderedPageBreak/>
        <w:t>w przypadku zmiany obowiązujących przepisów prawa odnoszących się do niniejszego zamówienia;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postępowanie o udzielenie zamówienia publicznego ulegnie wydłużeniu i nie będzie możliwe dotrzymanie terminu realizacji dostaw wskazanego w § 3 ust. 1 Umowy.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Maksymalny termin na realizację przedmiotu zamówienia ustala się wówczas na 28.12.2017 r. </w:t>
      </w:r>
    </w:p>
    <w:p w:rsidR="00A603F2" w:rsidRPr="00C23A50" w:rsidRDefault="00A603F2" w:rsidP="00A603F2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1</w:t>
      </w:r>
    </w:p>
    <w:p w:rsidR="00A603F2" w:rsidRDefault="00A603F2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Postanowienia końcowe</w:t>
      </w:r>
      <w:r w:rsidR="00B609F2">
        <w:rPr>
          <w:rFonts w:ascii="Tahoma" w:hAnsi="Tahoma" w:cs="Tahoma"/>
          <w:b/>
          <w:sz w:val="20"/>
          <w:szCs w:val="20"/>
        </w:rPr>
        <w:t xml:space="preserve"> </w:t>
      </w:r>
    </w:p>
    <w:p w:rsidR="00B609F2" w:rsidRPr="00C23A50" w:rsidRDefault="00B609F2" w:rsidP="00A603F2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W razie sporów związanych z realizacją Umowy, Strony będą dążyć do ich polubownego rozstrzygnięcia,                     a w przypadku braku porozumienia Strony poddadzą spór pod rozstrzygnięcie sądu powszechnego właściwego dla siedziby Zamawiającego.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</w:t>
      </w:r>
      <w:r w:rsidR="00B609F2">
        <w:rPr>
          <w:rFonts w:ascii="Tahoma" w:hAnsi="Tahoma" w:cs="Tahoma"/>
          <w:sz w:val="20"/>
          <w:szCs w:val="20"/>
        </w:rPr>
        <w:t xml:space="preserve"> ustawy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3) </w:t>
      </w:r>
      <w:r w:rsidRPr="00C23A50">
        <w:rPr>
          <w:rFonts w:ascii="Tahoma" w:eastAsia="Arial" w:hAnsi="Tahoma" w:cs="Arial"/>
          <w:color w:val="000000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 w:rsidRPr="00C23A50">
        <w:rPr>
          <w:rFonts w:ascii="Tahoma" w:eastAsia="Arial" w:hAnsi="Tahoma" w:cs="Tahoma"/>
          <w:color w:val="000000"/>
          <w:sz w:val="20"/>
          <w:szCs w:val="20"/>
        </w:rPr>
        <w:t xml:space="preserve"> może żądać jedynie wynagrodzenia należnego mu z 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9.</w:t>
      </w:r>
      <w:r w:rsidRPr="00C23A50">
        <w:rPr>
          <w:rFonts w:ascii="Tahoma" w:hAnsi="Tahoma" w:cs="Tahoma"/>
          <w:sz w:val="20"/>
          <w:szCs w:val="20"/>
        </w:rPr>
        <w:tab/>
        <w:t>Załączniki do Umowy stanowią: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1c. </w:t>
      </w:r>
      <w:r w:rsidRPr="00C23A50">
        <w:rPr>
          <w:rFonts w:ascii="Tahoma" w:hAnsi="Tahoma" w:cs="Tahoma"/>
          <w:sz w:val="20"/>
          <w:szCs w:val="20"/>
        </w:rPr>
        <w:tab/>
        <w:t>Opis przedmiotu zamówienia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2c. </w:t>
      </w:r>
      <w:r w:rsidRPr="00C23A50">
        <w:rPr>
          <w:rFonts w:ascii="Tahoma" w:hAnsi="Tahoma" w:cs="Tahoma"/>
          <w:sz w:val="20"/>
          <w:szCs w:val="20"/>
        </w:rPr>
        <w:tab/>
        <w:t>Zestawienie asortymentowe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3c. </w:t>
      </w:r>
      <w:r w:rsidRPr="00C23A50">
        <w:rPr>
          <w:rFonts w:ascii="Tahoma" w:hAnsi="Tahoma" w:cs="Tahoma"/>
          <w:sz w:val="20"/>
          <w:szCs w:val="20"/>
        </w:rPr>
        <w:tab/>
        <w:t>Kalkulacja cenowa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rPr>
          <w:rFonts w:ascii="Tahoma" w:hAnsi="Tahoma" w:cs="Tahoma"/>
          <w:sz w:val="16"/>
          <w:szCs w:val="16"/>
        </w:rPr>
      </w:pPr>
      <w:r w:rsidRPr="00C23A50"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 w:rsidRPr="00C23A50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A603F2" w:rsidRDefault="00A603F2" w:rsidP="00A603F2">
      <w:r w:rsidRPr="00C23A50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490066" w:rsidRDefault="00490066"/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2F" w:rsidRDefault="0070502F" w:rsidP="00A603F2">
      <w:r>
        <w:separator/>
      </w:r>
    </w:p>
  </w:endnote>
  <w:endnote w:type="continuationSeparator" w:id="0">
    <w:p w:rsidR="0070502F" w:rsidRDefault="0070502F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2F" w:rsidRDefault="0070502F" w:rsidP="00A603F2">
      <w:r>
        <w:separator/>
      </w:r>
    </w:p>
  </w:footnote>
  <w:footnote w:type="continuationSeparator" w:id="0">
    <w:p w:rsidR="0070502F" w:rsidRDefault="0070502F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3A3E"/>
    <w:rsid w:val="00014FAC"/>
    <w:rsid w:val="00016613"/>
    <w:rsid w:val="0005164A"/>
    <w:rsid w:val="00093918"/>
    <w:rsid w:val="000F0266"/>
    <w:rsid w:val="000F3F17"/>
    <w:rsid w:val="001A660D"/>
    <w:rsid w:val="001F02E3"/>
    <w:rsid w:val="00256C75"/>
    <w:rsid w:val="00285FF0"/>
    <w:rsid w:val="003522D8"/>
    <w:rsid w:val="0036230F"/>
    <w:rsid w:val="003F6777"/>
    <w:rsid w:val="00437805"/>
    <w:rsid w:val="00490066"/>
    <w:rsid w:val="00502838"/>
    <w:rsid w:val="005C26B0"/>
    <w:rsid w:val="005E1A0D"/>
    <w:rsid w:val="00684446"/>
    <w:rsid w:val="0069482D"/>
    <w:rsid w:val="006A7100"/>
    <w:rsid w:val="0070502F"/>
    <w:rsid w:val="007742EE"/>
    <w:rsid w:val="007A29E8"/>
    <w:rsid w:val="007F56D0"/>
    <w:rsid w:val="008234EB"/>
    <w:rsid w:val="008B0298"/>
    <w:rsid w:val="008B08E7"/>
    <w:rsid w:val="009E0FDA"/>
    <w:rsid w:val="009E45F2"/>
    <w:rsid w:val="00A22348"/>
    <w:rsid w:val="00A603F2"/>
    <w:rsid w:val="00AF3A3E"/>
    <w:rsid w:val="00B609F2"/>
    <w:rsid w:val="00C23A50"/>
    <w:rsid w:val="00C473F4"/>
    <w:rsid w:val="00CB4ADB"/>
    <w:rsid w:val="00D111FC"/>
    <w:rsid w:val="00D521FD"/>
    <w:rsid w:val="00D93847"/>
    <w:rsid w:val="00DD3BF4"/>
    <w:rsid w:val="00DF21BD"/>
    <w:rsid w:val="00E2082B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zdunczyk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C1E9-735D-484C-B978-907BF214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6</cp:revision>
  <cp:lastPrinted>2017-10-06T10:37:00Z</cp:lastPrinted>
  <dcterms:created xsi:type="dcterms:W3CDTF">2017-10-12T06:22:00Z</dcterms:created>
  <dcterms:modified xsi:type="dcterms:W3CDTF">2017-10-18T11:39:00Z</dcterms:modified>
</cp:coreProperties>
</file>