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10</w:t>
      </w:r>
      <w:r w:rsidRPr="00125C8B">
        <w:rPr>
          <w:rFonts w:ascii="Tahoma" w:hAnsi="Tahoma" w:cs="Tahoma"/>
          <w:b/>
          <w:sz w:val="20"/>
          <w:szCs w:val="20"/>
        </w:rPr>
        <w:t>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Warszawa, dn. 18</w:t>
      </w:r>
      <w:r w:rsidRPr="00125C8B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7</w:t>
      </w:r>
      <w:r w:rsidRPr="00125C8B">
        <w:rPr>
          <w:rFonts w:ascii="Tahoma" w:hAnsi="Tahoma" w:cs="Tahoma"/>
          <w:sz w:val="20"/>
          <w:szCs w:val="20"/>
        </w:rPr>
        <w:t>.2017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Nasz znak: OA.C.ZP.222</w:t>
      </w:r>
      <w:r w:rsidR="00D54A15">
        <w:rPr>
          <w:rFonts w:ascii="Tahoma" w:hAnsi="Tahoma" w:cs="Tahoma"/>
          <w:sz w:val="20"/>
          <w:szCs w:val="20"/>
        </w:rPr>
        <w:t>.174.AK</w:t>
      </w:r>
      <w:r w:rsidRPr="00125C8B">
        <w:rPr>
          <w:rFonts w:ascii="Tahoma" w:hAnsi="Tahoma" w:cs="Tahoma"/>
          <w:sz w:val="20"/>
          <w:szCs w:val="20"/>
        </w:rPr>
        <w:t xml:space="preserve">.2017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2A4422" w:rsidRPr="00125C8B" w:rsidRDefault="002A4422" w:rsidP="0076460A">
      <w:pPr>
        <w:widowControl w:val="0"/>
        <w:suppressAutoHyphens/>
        <w:spacing w:after="0" w:line="240" w:lineRule="auto"/>
        <w:ind w:left="4956" w:firstLine="708"/>
        <w:rPr>
          <w:rFonts w:ascii="Tahoma" w:hAnsi="Tahoma" w:cs="Tahoma"/>
          <w:b/>
          <w:sz w:val="20"/>
          <w:szCs w:val="20"/>
          <w:lang w:eastAsia="pl-PL"/>
        </w:rPr>
      </w:pPr>
      <w:r w:rsidRPr="00125C8B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Wszyscy Wykonawcy:</w:t>
      </w:r>
      <w:r w:rsidRPr="00125C8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line="240" w:lineRule="auto"/>
        <w:ind w:left="4536"/>
        <w:contextualSpacing/>
        <w:rPr>
          <w:rFonts w:ascii="Tahoma" w:hAnsi="Tahoma" w:cs="Tahoma"/>
          <w:bCs/>
          <w:sz w:val="20"/>
          <w:szCs w:val="20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2A4422" w:rsidRPr="00125C8B" w:rsidRDefault="002A4422" w:rsidP="002A4422">
      <w:pPr>
        <w:ind w:left="14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„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Wykonanie i dostarczenie materiałów </w:t>
      </w: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poligraficznych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, materiałów informacyjnych oraz ulotek</w:t>
      </w: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</w:t>
      </w:r>
      <w:r w:rsidRPr="00125C8B">
        <w:rPr>
          <w:rFonts w:ascii="Tahoma" w:hAnsi="Tahoma" w:cs="Tahoma"/>
          <w:sz w:val="20"/>
          <w:szCs w:val="20"/>
          <w:u w:val="single"/>
          <w:lang w:eastAsia="pl-PL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  <w:u w:val="single"/>
        </w:rPr>
        <w:t>Urzędu Pracy m.st. Warszawy”.</w:t>
      </w:r>
    </w:p>
    <w:p w:rsidR="002A4422" w:rsidRPr="00125C8B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Dz. U. z 2015 r. poz. 2164, z </w:t>
      </w:r>
      <w:proofErr w:type="spellStart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zm. 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="0076460A"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0372E5">
        <w:rPr>
          <w:rFonts w:ascii="Tahoma" w:hAnsi="Tahoma" w:cs="Tahoma"/>
          <w:b/>
          <w:bCs/>
          <w:sz w:val="20"/>
          <w:szCs w:val="20"/>
        </w:rPr>
        <w:t>nr 1,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2A4422" w:rsidRPr="000372E5" w:rsidRDefault="002A4422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ABAKUS Tomasz Brząkała</w:t>
      </w:r>
    </w:p>
    <w:p w:rsidR="002A4422" w:rsidRPr="000372E5" w:rsidRDefault="002A4422" w:rsidP="002A442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Perłowa 7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55-200 Oława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Kryterium nr 1 – cena ofertowa brutto  – 60 pkt</w:t>
      </w:r>
    </w:p>
    <w:p w:rsidR="0076460A" w:rsidRDefault="002A4422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Kryterium nr 2 – </w:t>
      </w:r>
      <w:r w:rsidRPr="00125C8B">
        <w:rPr>
          <w:rFonts w:ascii="Tahoma" w:hAnsi="Tahoma" w:cs="Tahoma"/>
          <w:sz w:val="20"/>
          <w:szCs w:val="20"/>
        </w:rPr>
        <w:t>termin dostawy</w:t>
      </w:r>
      <w:r w:rsidRPr="00125C8B">
        <w:rPr>
          <w:rFonts w:ascii="Tahoma" w:hAnsi="Tahoma" w:cs="Tahoma"/>
          <w:bCs/>
          <w:iCs/>
          <w:sz w:val="20"/>
          <w:szCs w:val="20"/>
        </w:rPr>
        <w:t xml:space="preserve"> 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– 40 pkt.</w:t>
      </w:r>
    </w:p>
    <w:p w:rsidR="002A4422" w:rsidRPr="0076460A" w:rsidRDefault="002A4422" w:rsidP="0076460A">
      <w:pPr>
        <w:widowControl w:val="0"/>
        <w:suppressAutoHyphens/>
        <w:spacing w:after="0" w:line="240" w:lineRule="auto"/>
        <w:ind w:firstLine="708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 xml:space="preserve">Zamawiający wyliczył łączną ocenę punktową ofert niepodlegających odrzuceniu, według wzoru podanego w pkt 21.3.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100,00 pkt i tym samym została uznana za najkorzystniejszą. Cena brutto oferty wynosi </w:t>
      </w:r>
      <w:r w:rsidR="0076460A">
        <w:rPr>
          <w:rFonts w:ascii="Tahoma" w:hAnsi="Tahoma" w:cs="Tahoma"/>
          <w:b/>
          <w:sz w:val="20"/>
          <w:szCs w:val="20"/>
          <w:lang w:eastAsia="pl-PL"/>
        </w:rPr>
        <w:t>57 268,80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931"/>
        <w:gridCol w:w="1899"/>
        <w:gridCol w:w="1669"/>
        <w:gridCol w:w="1179"/>
      </w:tblGrid>
      <w:tr w:rsidR="002A4422" w:rsidRPr="00125C8B" w:rsidTr="00AC71C5">
        <w:trPr>
          <w:trHeight w:val="95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07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 xml:space="preserve">w ramach 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125C8B">
              <w:rPr>
                <w:rFonts w:ascii="Tahoma" w:hAnsi="Tahoma" w:cs="Tahoma"/>
                <w:sz w:val="20"/>
                <w:szCs w:val="20"/>
              </w:rPr>
              <w:t>(kol. 3 + kol. 4)</w:t>
            </w:r>
          </w:p>
          <w:p w:rsidR="002A4422" w:rsidRPr="00125C8B" w:rsidRDefault="002A4422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422" w:rsidRPr="00125C8B" w:rsidTr="00AC71C5">
        <w:trPr>
          <w:trHeight w:val="14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tcBorders>
              <w:right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A4422" w:rsidRPr="00125C8B" w:rsidTr="00AC71C5">
        <w:trPr>
          <w:trHeight w:val="53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vAlign w:val="center"/>
          </w:tcPr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ABAKUS Tomasz Brząkała </w:t>
            </w:r>
          </w:p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ul. Perłowa 7</w:t>
            </w:r>
          </w:p>
          <w:p w:rsidR="002A4422" w:rsidRPr="00125C8B" w:rsidRDefault="00A813D3" w:rsidP="00AC71C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55-200 Oława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CA6D73" w:rsidRPr="00125C8B" w:rsidTr="00CA6D73">
        <w:trPr>
          <w:trHeight w:val="791"/>
        </w:trPr>
        <w:tc>
          <w:tcPr>
            <w:tcW w:w="430" w:type="pct"/>
            <w:vAlign w:val="center"/>
          </w:tcPr>
          <w:p w:rsidR="00CA6D73" w:rsidRPr="00125C8B" w:rsidRDefault="00A813D3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070" w:type="pct"/>
            <w:vAlign w:val="center"/>
          </w:tcPr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oligrafia „BRO</w:t>
            </w: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-KAL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”</w:t>
            </w: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s.c. </w:t>
            </w:r>
          </w:p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Marcin Kaleta, Agnieszka Brożyna  </w:t>
            </w:r>
          </w:p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Mąchocice Kapitulne 90</w:t>
            </w:r>
          </w:p>
          <w:p w:rsidR="00A813D3" w:rsidRPr="00125C8B" w:rsidRDefault="00A813D3" w:rsidP="00A813D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25C8B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26-001 Masłów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A6D73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30,57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A6D73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D73" w:rsidRPr="00125C8B" w:rsidRDefault="00CA6D73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70,57</w:t>
            </w:r>
          </w:p>
        </w:tc>
      </w:tr>
    </w:tbl>
    <w:p w:rsidR="002A4422" w:rsidRPr="00125C8B" w:rsidRDefault="002A4422" w:rsidP="002A4422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2A4422" w:rsidRDefault="002A4422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bookmarkStart w:id="0" w:name="_GoBack"/>
      <w:bookmarkEnd w:id="0"/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6"/>
          <w:szCs w:val="16"/>
        </w:rPr>
        <w:t xml:space="preserve">           </w:t>
      </w:r>
      <w:r w:rsidRPr="00A813D3">
        <w:rPr>
          <w:i/>
          <w:sz w:val="15"/>
          <w:szCs w:val="15"/>
        </w:rPr>
        <w:t xml:space="preserve">Kierownik Działu </w:t>
      </w:r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5"/>
          <w:szCs w:val="15"/>
        </w:rPr>
        <w:t xml:space="preserve">Organizacyjno-Administracyjnego </w:t>
      </w:r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Dorota Klaus</w:t>
      </w:r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sectPr w:rsidR="00A813D3" w:rsidRPr="00A813D3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3D3">
      <w:pPr>
        <w:spacing w:after="0" w:line="240" w:lineRule="auto"/>
      </w:pPr>
      <w:r>
        <w:separator/>
      </w:r>
    </w:p>
  </w:endnote>
  <w:endnote w:type="continuationSeparator" w:id="0">
    <w:p w:rsidR="00000000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 xml:space="preserve">04-111 Warszawa, ul. Grochowska 171b, tel. 22 512 43 00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8D365F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  <w:lang w:val="en-US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>
      <w:rPr>
        <w:rFonts w:ascii="Arial" w:hAnsi="Arial" w:cs="Arial"/>
        <w:color w:val="808080"/>
        <w:sz w:val="14"/>
        <w:szCs w:val="14"/>
        <w:lang w:val="en-US"/>
      </w:rPr>
      <w:t xml:space="preserve">E. </w:t>
    </w:r>
    <w:proofErr w:type="spellStart"/>
    <w:r>
      <w:rPr>
        <w:rFonts w:ascii="Arial" w:hAnsi="Arial" w:cs="Arial"/>
        <w:color w:val="808080"/>
        <w:sz w:val="14"/>
        <w:szCs w:val="14"/>
        <w:lang w:val="en-US"/>
      </w:rPr>
      <w:t>Ciołka</w:t>
    </w:r>
    <w:proofErr w:type="spellEnd"/>
    <w:r>
      <w:rPr>
        <w:rFonts w:ascii="Arial" w:hAnsi="Arial" w:cs="Arial"/>
        <w:color w:val="808080"/>
        <w:sz w:val="14"/>
        <w:szCs w:val="14"/>
        <w:lang w:val="en-US"/>
      </w:rPr>
      <w:t xml:space="preserve"> 10a, </w:t>
    </w:r>
    <w:r w:rsidRPr="008D365F">
      <w:rPr>
        <w:rFonts w:ascii="Arial" w:hAnsi="Arial" w:cs="Arial"/>
        <w:color w:val="808080"/>
        <w:sz w:val="14"/>
        <w:szCs w:val="14"/>
        <w:lang w:val="en-US"/>
      </w:rPr>
      <w:t>tel. 22 837 23 36, fax 22 837 33 40, e-mail: sekretariat.ciolka@up.warszawa.pl</w:t>
    </w:r>
  </w:p>
  <w:p w:rsidR="00A73148" w:rsidRPr="007E2CC9" w:rsidRDefault="00D54A1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7E2CC9">
      <w:rPr>
        <w:rFonts w:ascii="Arial" w:hAnsi="Arial" w:cs="Arial"/>
        <w:color w:val="808080"/>
        <w:sz w:val="12"/>
        <w:szCs w:val="12"/>
        <w:lang w:val="en-US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3D3">
      <w:pPr>
        <w:spacing w:after="0" w:line="240" w:lineRule="auto"/>
      </w:pPr>
      <w:r>
        <w:separator/>
      </w:r>
    </w:p>
  </w:footnote>
  <w:footnote w:type="continuationSeparator" w:id="0">
    <w:p w:rsidR="00000000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5B3C105" wp14:editId="0C00D2E8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3D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61888913" r:id="rId3"/>
      </w:pict>
    </w:r>
    <w:r>
      <w:rPr>
        <w:noProof/>
        <w:lang w:eastAsia="pl-PL"/>
      </w:rPr>
      <w:drawing>
        <wp:inline distT="0" distB="0" distL="0" distR="0" wp14:anchorId="16A7CBF3" wp14:editId="3E47EF8F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2A4422"/>
    <w:rsid w:val="0076460A"/>
    <w:rsid w:val="00A813D3"/>
    <w:rsid w:val="00CA6D73"/>
    <w:rsid w:val="00D54621"/>
    <w:rsid w:val="00D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2017-07-18T11:15:00Z</cp:lastPrinted>
  <dcterms:created xsi:type="dcterms:W3CDTF">2017-07-18T10:06:00Z</dcterms:created>
  <dcterms:modified xsi:type="dcterms:W3CDTF">2017-07-18T11:16:00Z</dcterms:modified>
</cp:coreProperties>
</file>