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A9" w:rsidRDefault="000324A9" w:rsidP="000324A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>
        <w:rPr>
          <w:rFonts w:ascii="Tahoma" w:hAnsi="Tahoma" w:cs="Tahoma"/>
          <w:b/>
          <w:bCs/>
          <w:sz w:val="20"/>
          <w:szCs w:val="20"/>
        </w:rPr>
        <w:t>11/2017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Załącznik nr 5 do SIWZ/</w:t>
      </w:r>
    </w:p>
    <w:p w:rsidR="000324A9" w:rsidRPr="00F80AAC" w:rsidRDefault="000324A9" w:rsidP="000324A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3 do Umowy</w:t>
      </w:r>
    </w:p>
    <w:p w:rsidR="000324A9" w:rsidRDefault="000324A9" w:rsidP="000324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NARZĘDZI </w:t>
      </w:r>
    </w:p>
    <w:p w:rsidR="000324A9" w:rsidRDefault="000324A9" w:rsidP="000324A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66FE1">
        <w:rPr>
          <w:rFonts w:ascii="Tahoma" w:hAnsi="Tahoma" w:cs="Tahoma"/>
          <w:sz w:val="20"/>
          <w:szCs w:val="20"/>
        </w:rPr>
        <w:t>na potwierdzenie spełniania wa</w:t>
      </w:r>
      <w:r>
        <w:rPr>
          <w:rFonts w:ascii="Tahoma" w:hAnsi="Tahoma" w:cs="Tahoma"/>
          <w:sz w:val="20"/>
          <w:szCs w:val="20"/>
        </w:rPr>
        <w:t>runku określonego w pkt 9.1.2. a) – e)</w:t>
      </w:r>
      <w:r w:rsidRPr="00C66FE1">
        <w:rPr>
          <w:rFonts w:ascii="Tahoma" w:hAnsi="Tahoma" w:cs="Tahoma"/>
          <w:sz w:val="20"/>
          <w:szCs w:val="20"/>
        </w:rPr>
        <w:t xml:space="preserve"> SIWZ.</w:t>
      </w:r>
    </w:p>
    <w:p w:rsidR="000324A9" w:rsidRDefault="000324A9" w:rsidP="000324A9">
      <w:pPr>
        <w:jc w:val="center"/>
        <w:rPr>
          <w:rFonts w:ascii="Tahoma" w:hAnsi="Tahoma" w:cs="Tahoma"/>
          <w:sz w:val="20"/>
          <w:szCs w:val="20"/>
        </w:rPr>
      </w:pPr>
    </w:p>
    <w:p w:rsidR="000324A9" w:rsidRDefault="000324A9" w:rsidP="000324A9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0324A9" w:rsidRPr="00BD25B0" w:rsidRDefault="000324A9" w:rsidP="000324A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0324A9" w:rsidRPr="0085389F" w:rsidRDefault="000324A9" w:rsidP="000324A9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0324A9" w:rsidRPr="003B1437" w:rsidRDefault="000324A9" w:rsidP="000324A9">
      <w:pPr>
        <w:pStyle w:val="Tekstpodstawowywcity33"/>
        <w:spacing w:after="0"/>
        <w:ind w:left="0"/>
        <w:jc w:val="both"/>
      </w:pPr>
    </w:p>
    <w:p w:rsidR="000324A9" w:rsidRDefault="000324A9" w:rsidP="000324A9"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C264A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Pr="007C02D3">
        <w:rPr>
          <w:rFonts w:ascii="Tahoma" w:hAnsi="Tahoma" w:cs="Tahoma"/>
          <w:sz w:val="20"/>
          <w:szCs w:val="20"/>
        </w:rPr>
        <w:t>„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D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wraz z kwalifikacją wstępną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przyspieszoną </w:t>
      </w:r>
      <w:bookmarkStart w:id="0" w:name="_GoBack"/>
      <w:bookmarkEnd w:id="0"/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lub kwalifikacją wstępna przyspieszoną uzupełniającą </w:t>
      </w:r>
      <w:r w:rsidRPr="007C02D3">
        <w:rPr>
          <w:rFonts w:ascii="Tahoma" w:hAnsi="Tahoma" w:cs="Tahoma"/>
          <w:sz w:val="20"/>
          <w:szCs w:val="20"/>
        </w:rPr>
        <w:t xml:space="preserve">oświadczam, że </w:t>
      </w:r>
      <w:r w:rsidRPr="007C02D3">
        <w:rPr>
          <w:rFonts w:ascii="Tahoma" w:hAnsi="Tahoma" w:cs="Tahoma"/>
          <w:b/>
          <w:sz w:val="20"/>
          <w:szCs w:val="20"/>
        </w:rPr>
        <w:t>dysponuję</w:t>
      </w:r>
      <w:r>
        <w:rPr>
          <w:rFonts w:ascii="Tahoma" w:hAnsi="Tahoma" w:cs="Tahoma"/>
          <w:b/>
          <w:sz w:val="20"/>
          <w:szCs w:val="20"/>
        </w:rPr>
        <w:t>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>
        <w:rPr>
          <w:rFonts w:ascii="Tahoma" w:hAnsi="Tahoma" w:cs="Tahoma"/>
          <w:b/>
          <w:sz w:val="20"/>
          <w:szCs w:val="20"/>
        </w:rPr>
        <w:t>emy</w:t>
      </w:r>
      <w:r w:rsidRPr="007C02D3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02D3">
        <w:rPr>
          <w:rFonts w:ascii="Tahoma" w:hAnsi="Tahoma" w:cs="Tahoma"/>
          <w:b/>
          <w:sz w:val="20"/>
          <w:szCs w:val="20"/>
        </w:rPr>
        <w:t>będę dysponowa</w:t>
      </w:r>
      <w:r>
        <w:rPr>
          <w:rFonts w:ascii="Tahoma" w:hAnsi="Tahoma" w:cs="Tahoma"/>
          <w:b/>
          <w:sz w:val="20"/>
          <w:szCs w:val="20"/>
        </w:rPr>
        <w:t>ć/będziemy dysponować*</w:t>
      </w:r>
      <w:r w:rsidRPr="007C02D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odpowiednimi zdolnościami technicznymi, tj. co najmniej:</w:t>
      </w:r>
    </w:p>
    <w:p w:rsidR="000324A9" w:rsidRDefault="000324A9" w:rsidP="000324A9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0324A9" w:rsidRPr="00F7188D" w:rsidRDefault="000324A9" w:rsidP="000324A9">
      <w:pPr>
        <w:pStyle w:val="Tekstpodstawowy3"/>
        <w:spacing w:before="60" w:after="0" w:line="240" w:lineRule="auto"/>
        <w:jc w:val="both"/>
        <w:rPr>
          <w:rFonts w:ascii="Tahoma" w:hAnsi="Tahoma" w:cs="Tahoma"/>
          <w:sz w:val="20"/>
          <w:szCs w:val="20"/>
          <w:highlight w:val="green"/>
        </w:rPr>
      </w:pP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1) </w:t>
      </w:r>
      <w:r w:rsidRPr="00EB099E">
        <w:rPr>
          <w:rFonts w:ascii="Tahoma" w:hAnsi="Tahoma" w:cs="Tahoma"/>
          <w:sz w:val="20"/>
          <w:szCs w:val="20"/>
        </w:rPr>
        <w:t xml:space="preserve">będzie dysponował co najmniej </w:t>
      </w:r>
      <w:r>
        <w:rPr>
          <w:rFonts w:ascii="Tahoma" w:hAnsi="Tahoma" w:cs="Tahoma"/>
          <w:sz w:val="20"/>
          <w:szCs w:val="20"/>
        </w:rPr>
        <w:t xml:space="preserve">jedną </w:t>
      </w:r>
      <w:r w:rsidRPr="00EB099E">
        <w:rPr>
          <w:rFonts w:ascii="Tahoma" w:hAnsi="Tahoma" w:cs="Tahoma"/>
          <w:sz w:val="20"/>
          <w:szCs w:val="20"/>
        </w:rPr>
        <w:t>sal</w:t>
      </w:r>
      <w:r>
        <w:rPr>
          <w:rFonts w:ascii="Tahoma" w:hAnsi="Tahoma" w:cs="Tahoma"/>
          <w:sz w:val="20"/>
          <w:szCs w:val="20"/>
        </w:rPr>
        <w:t>ą</w:t>
      </w:r>
      <w:r w:rsidRPr="00EB099E">
        <w:rPr>
          <w:rFonts w:ascii="Tahoma" w:hAnsi="Tahoma" w:cs="Tahoma"/>
          <w:sz w:val="20"/>
          <w:szCs w:val="20"/>
        </w:rPr>
        <w:t xml:space="preserve"> wykładow</w:t>
      </w:r>
      <w:r>
        <w:rPr>
          <w:rFonts w:ascii="Tahoma" w:hAnsi="Tahoma" w:cs="Tahoma"/>
          <w:sz w:val="20"/>
          <w:szCs w:val="20"/>
        </w:rPr>
        <w:t>ą</w:t>
      </w:r>
      <w:r w:rsidRPr="00EB099E">
        <w:rPr>
          <w:rFonts w:ascii="Tahoma" w:hAnsi="Tahoma" w:cs="Tahoma"/>
          <w:sz w:val="20"/>
          <w:szCs w:val="20"/>
        </w:rPr>
        <w:t xml:space="preserve"> spełniając</w:t>
      </w:r>
      <w:r>
        <w:rPr>
          <w:rFonts w:ascii="Tahoma" w:hAnsi="Tahoma" w:cs="Tahoma"/>
          <w:sz w:val="20"/>
          <w:szCs w:val="20"/>
        </w:rPr>
        <w:t>ą</w:t>
      </w:r>
      <w:r w:rsidRPr="00EB099E">
        <w:rPr>
          <w:rFonts w:ascii="Tahoma" w:hAnsi="Tahoma" w:cs="Tahoma"/>
          <w:sz w:val="20"/>
          <w:szCs w:val="20"/>
        </w:rPr>
        <w:t xml:space="preserve"> wymagania określone w pkt. 16 OPZ,  przystosowan</w:t>
      </w:r>
      <w:r>
        <w:rPr>
          <w:rFonts w:ascii="Tahoma" w:hAnsi="Tahoma" w:cs="Tahoma"/>
          <w:sz w:val="20"/>
          <w:szCs w:val="20"/>
        </w:rPr>
        <w:t>ą</w:t>
      </w:r>
      <w:r w:rsidRPr="00EB099E">
        <w:rPr>
          <w:rFonts w:ascii="Tahoma" w:hAnsi="Tahoma" w:cs="Tahoma"/>
          <w:sz w:val="20"/>
          <w:szCs w:val="20"/>
        </w:rPr>
        <w:t xml:space="preserve"> do zajęć  </w:t>
      </w:r>
      <w:r w:rsidRPr="00EB099E">
        <w:rPr>
          <w:rFonts w:ascii="Tahoma" w:hAnsi="Tahoma" w:cs="Tahoma"/>
          <w:color w:val="000000"/>
          <w:sz w:val="20"/>
          <w:szCs w:val="20"/>
        </w:rPr>
        <w:t>teoretycznych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B099E">
        <w:rPr>
          <w:rFonts w:ascii="Tahoma" w:hAnsi="Tahoma" w:cs="Tahoma"/>
          <w:color w:val="000000"/>
          <w:sz w:val="20"/>
          <w:szCs w:val="20"/>
        </w:rPr>
        <w:t xml:space="preserve">-  </w:t>
      </w:r>
      <w:r w:rsidRPr="00EB099E">
        <w:rPr>
          <w:rFonts w:ascii="Tahoma" w:hAnsi="Tahoma" w:cs="Tahoma"/>
          <w:sz w:val="20"/>
          <w:szCs w:val="20"/>
        </w:rPr>
        <w:t>Załącznik nr 1 do SIWZ</w:t>
      </w:r>
    </w:p>
    <w:p w:rsidR="000324A9" w:rsidRDefault="000324A9" w:rsidP="000324A9">
      <w:pPr>
        <w:pStyle w:val="Hangingindent"/>
        <w:tabs>
          <w:tab w:val="clear" w:pos="567"/>
          <w:tab w:val="left" w:pos="1260"/>
        </w:tabs>
        <w:ind w:left="0" w:firstLine="0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      </w:t>
      </w:r>
    </w:p>
    <w:tbl>
      <w:tblPr>
        <w:tblW w:w="9541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8733"/>
      </w:tblGrid>
      <w:tr w:rsidR="000324A9" w:rsidTr="00974668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Dokładny adres/ forma dysponowania**</w:t>
            </w:r>
          </w:p>
          <w:p w:rsidR="000324A9" w:rsidRDefault="000324A9" w:rsidP="00974668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0324A9" w:rsidTr="00974668">
        <w:trPr>
          <w:trHeight w:val="48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 Warszawa, ul.……………………………     sala nr …………… forma dysponowania…………………… </w:t>
            </w:r>
          </w:p>
        </w:tc>
      </w:tr>
    </w:tbl>
    <w:p w:rsidR="000324A9" w:rsidRDefault="000324A9" w:rsidP="000324A9">
      <w:pPr>
        <w:pStyle w:val="Standard"/>
        <w:widowControl w:val="0"/>
        <w:snapToGrid w:val="0"/>
        <w:rPr>
          <w:rFonts w:ascii="Tahoma" w:eastAsia="Calibri" w:hAnsi="Tahoma" w:cs="Tahoma"/>
          <w:sz w:val="20"/>
          <w:szCs w:val="20"/>
          <w:lang w:eastAsia="pl-PL"/>
        </w:rPr>
      </w:pPr>
    </w:p>
    <w:p w:rsidR="000324A9" w:rsidRDefault="000324A9" w:rsidP="000324A9">
      <w:pPr>
        <w:pStyle w:val="Tekstpodstawowy3"/>
        <w:spacing w:before="60" w:after="0" w:line="240" w:lineRule="auto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2) </w:t>
      </w:r>
      <w:r w:rsidRPr="00EB099E">
        <w:rPr>
          <w:rFonts w:ascii="Tahoma" w:hAnsi="Tahoma" w:cs="Tahoma"/>
          <w:sz w:val="20"/>
          <w:szCs w:val="20"/>
        </w:rPr>
        <w:t>będzie dysponował placem manewrowym, na którym istnieje możliwość realizacji manewrów praktycznych przez minimum dwa autobusy,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 spełniającym wymagania określone w pkt. 16 OPZ- </w:t>
      </w:r>
      <w:r w:rsidRPr="00EB099E">
        <w:rPr>
          <w:rFonts w:ascii="Tahoma" w:hAnsi="Tahoma" w:cs="Tahoma"/>
          <w:sz w:val="20"/>
          <w:szCs w:val="20"/>
        </w:rPr>
        <w:t xml:space="preserve"> Załącznik nr 1 do SIWZ</w:t>
      </w:r>
      <w:r>
        <w:rPr>
          <w:rFonts w:ascii="Tahoma" w:hAnsi="Tahoma" w:cs="Tahoma"/>
          <w:sz w:val="20"/>
          <w:szCs w:val="20"/>
        </w:rPr>
        <w:t xml:space="preserve"> 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>:</w:t>
      </w:r>
    </w:p>
    <w:tbl>
      <w:tblPr>
        <w:tblW w:w="9553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8711"/>
      </w:tblGrid>
      <w:tr w:rsidR="000324A9" w:rsidTr="00974668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Dokładny adres/ forma dysponowania**</w:t>
            </w:r>
          </w:p>
          <w:p w:rsidR="000324A9" w:rsidRDefault="000324A9" w:rsidP="00974668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0324A9" w:rsidTr="00974668">
        <w:trPr>
          <w:trHeight w:val="48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 Warszawa, ul.……………………………     sala nr …………… forma dysponowania……………………………</w:t>
            </w:r>
          </w:p>
        </w:tc>
      </w:tr>
    </w:tbl>
    <w:p w:rsidR="000324A9" w:rsidRDefault="000324A9" w:rsidP="000324A9">
      <w:pPr>
        <w:pStyle w:val="Standard"/>
        <w:widowControl w:val="0"/>
        <w:snapToGrid w:val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324A9" w:rsidRDefault="000324A9" w:rsidP="000324A9">
      <w:pPr>
        <w:pStyle w:val="Numbering1"/>
        <w:tabs>
          <w:tab w:val="left" w:pos="360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>3)</w:t>
      </w:r>
      <w:r>
        <w:rPr>
          <w:rFonts w:ascii="Tahoma" w:eastAsia="Arial Unicode MS" w:hAnsi="Tahoma" w:cs="Tahoma"/>
          <w:sz w:val="20"/>
          <w:szCs w:val="20"/>
          <w:lang w:eastAsia="pl-PL"/>
        </w:rPr>
        <w:tab/>
      </w:r>
      <w:r w:rsidRPr="00EB099E"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 w:rsidRPr="00EB099E"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>m</w:t>
      </w:r>
      <w:r w:rsidRPr="00EB099E"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t xml:space="preserve">iejscem do realizacji jazd w warunkach specjalnych 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spełniającym wymagania określone w pkt, 16 OPZ </w:t>
      </w:r>
      <w:r w:rsidRPr="00EB099E">
        <w:rPr>
          <w:rFonts w:ascii="Tahoma" w:hAnsi="Tahoma" w:cs="Tahoma"/>
          <w:sz w:val="20"/>
          <w:szCs w:val="20"/>
        </w:rPr>
        <w:t xml:space="preserve"> - Załącznik nr 1 do SIWZ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>:</w:t>
      </w:r>
    </w:p>
    <w:tbl>
      <w:tblPr>
        <w:tblW w:w="9576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8711"/>
      </w:tblGrid>
      <w:tr w:rsidR="000324A9" w:rsidTr="00974668">
        <w:trPr>
          <w:trHeight w:val="25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Dokładny adres/forma dysponowania**</w:t>
            </w:r>
          </w:p>
        </w:tc>
      </w:tr>
      <w:tr w:rsidR="000324A9" w:rsidTr="00974668">
        <w:trPr>
          <w:trHeight w:val="48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4A9" w:rsidRDefault="000324A9" w:rsidP="00974668">
            <w:pPr>
              <w:pStyle w:val="Standard"/>
              <w:widowControl w:val="0"/>
              <w:snapToGrid w:val="0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 Warszawa, ul.……………………………     sala nr …………… forma dysponowania……………………………….</w:t>
            </w:r>
          </w:p>
        </w:tc>
      </w:tr>
    </w:tbl>
    <w:p w:rsidR="000324A9" w:rsidRDefault="000324A9" w:rsidP="000324A9">
      <w:pPr>
        <w:pStyle w:val="Standard"/>
        <w:widowControl w:val="0"/>
        <w:tabs>
          <w:tab w:val="left" w:pos="0"/>
        </w:tabs>
        <w:snapToGrid w:val="0"/>
        <w:jc w:val="both"/>
        <w:rPr>
          <w:rFonts w:ascii="Tahoma" w:eastAsia="Calibri" w:hAnsi="Tahoma"/>
          <w:sz w:val="20"/>
          <w:szCs w:val="20"/>
        </w:rPr>
      </w:pPr>
    </w:p>
    <w:p w:rsidR="000324A9" w:rsidRDefault="000324A9" w:rsidP="000324A9">
      <w:pPr>
        <w:pStyle w:val="Standard"/>
        <w:widowControl w:val="0"/>
        <w:tabs>
          <w:tab w:val="left" w:pos="0"/>
        </w:tabs>
        <w:snapToGrid w:val="0"/>
        <w:jc w:val="both"/>
        <w:rPr>
          <w:rFonts w:ascii="Tahoma" w:eastAsia="Calibri" w:hAnsi="Tahoma"/>
          <w:sz w:val="20"/>
          <w:szCs w:val="20"/>
        </w:rPr>
      </w:pPr>
    </w:p>
    <w:p w:rsidR="000324A9" w:rsidRDefault="000324A9" w:rsidP="000324A9">
      <w:pPr>
        <w:pStyle w:val="Numbering1"/>
        <w:spacing w:before="60" w:after="0" w:line="240" w:lineRule="auto"/>
        <w:ind w:left="284" w:hanging="284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4) </w:t>
      </w:r>
      <w:r w:rsidRPr="00EB099E"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 w:rsidRPr="00EB099E"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 w:rsidRPr="00EA5FD9">
        <w:rPr>
          <w:rFonts w:ascii="Tahoma" w:hAnsi="Tahoma" w:cs="Tahoma"/>
          <w:kern w:val="0"/>
          <w:sz w:val="20"/>
          <w:szCs w:val="20"/>
          <w:lang w:eastAsia="en-US"/>
        </w:rPr>
        <w:t>pięcioma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 autobusami do prawa jazdy kat. D spełniającymi wymagania określone w pkt.16 OPZ</w:t>
      </w:r>
      <w:r w:rsidRPr="00EB099E">
        <w:rPr>
          <w:rFonts w:ascii="Tahoma" w:hAnsi="Tahoma" w:cs="Tahoma"/>
          <w:sz w:val="20"/>
          <w:szCs w:val="20"/>
        </w:rPr>
        <w:t xml:space="preserve"> – Załącznik nr 1 do SIWZ.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 Autobusy do prawa jazdy kat. D i </w:t>
      </w:r>
      <w:r w:rsidRPr="00EB099E">
        <w:rPr>
          <w:rFonts w:ascii="Tahoma" w:hAnsi="Tahoma" w:cs="Tahoma"/>
          <w:bCs/>
          <w:sz w:val="20"/>
          <w:szCs w:val="20"/>
          <w:lang w:eastAsia="pl-PL"/>
        </w:rPr>
        <w:t>autobus</w:t>
      </w:r>
      <w:r>
        <w:rPr>
          <w:rFonts w:ascii="Tahoma" w:hAnsi="Tahoma" w:cs="Tahoma"/>
          <w:bCs/>
          <w:sz w:val="20"/>
          <w:szCs w:val="20"/>
          <w:lang w:eastAsia="pl-PL"/>
        </w:rPr>
        <w:t>y</w:t>
      </w:r>
      <w:r w:rsidRPr="00EB099E">
        <w:rPr>
          <w:rFonts w:ascii="Tahoma" w:hAnsi="Tahoma" w:cs="Tahoma"/>
          <w:bCs/>
          <w:sz w:val="20"/>
          <w:szCs w:val="20"/>
          <w:lang w:eastAsia="pl-PL"/>
        </w:rPr>
        <w:t xml:space="preserve"> do kwalifikacji </w:t>
      </w:r>
      <w:r w:rsidRPr="00EB099E">
        <w:rPr>
          <w:rFonts w:ascii="Tahoma" w:hAnsi="Tahoma" w:cs="Tahoma"/>
          <w:bCs/>
          <w:sz w:val="20"/>
          <w:szCs w:val="20"/>
        </w:rPr>
        <w:t>nie mogą się dublować</w:t>
      </w:r>
      <w:r>
        <w:rPr>
          <w:rFonts w:ascii="Tahoma" w:eastAsia="Arial Unicode MS" w:hAnsi="Tahoma" w:cs="Tahoma"/>
          <w:sz w:val="20"/>
          <w:szCs w:val="20"/>
          <w:lang w:eastAsia="pl-PL"/>
        </w:rPr>
        <w:t>:</w:t>
      </w:r>
    </w:p>
    <w:p w:rsidR="000324A9" w:rsidRDefault="000324A9" w:rsidP="000324A9">
      <w:pPr>
        <w:pStyle w:val="Hangingindent"/>
        <w:tabs>
          <w:tab w:val="clear" w:pos="567"/>
          <w:tab w:val="left" w:pos="1827"/>
        </w:tabs>
        <w:spacing w:line="240" w:lineRule="auto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</w:p>
    <w:tbl>
      <w:tblPr>
        <w:tblW w:w="97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363"/>
        <w:gridCol w:w="1745"/>
        <w:gridCol w:w="1486"/>
        <w:gridCol w:w="1675"/>
        <w:gridCol w:w="1898"/>
      </w:tblGrid>
      <w:tr w:rsidR="000324A9" w:rsidTr="00974668">
        <w:trPr>
          <w:trHeight w:val="6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l.p.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</w:pPr>
            <w:r>
              <w:rPr>
                <w:rFonts w:ascii="Tahoma" w:eastAsia="Calibri" w:hAnsi="Tahoma" w:cs="Tahoma"/>
                <w:sz w:val="18"/>
                <w:szCs w:val="18"/>
              </w:rPr>
              <w:t>typ lub model  autobusu</w:t>
            </w: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 xml:space="preserve"> </w:t>
            </w:r>
            <w:r w:rsidRPr="004612DF">
              <w:rPr>
                <w:rFonts w:ascii="Tahoma" w:eastAsia="Arial Unicode MS" w:hAnsi="Tahoma" w:cs="Tahoma"/>
                <w:sz w:val="16"/>
                <w:szCs w:val="16"/>
                <w:lang w:eastAsia="pl-PL"/>
              </w:rPr>
              <w:t>forma dysponowania**</w:t>
            </w:r>
            <w:r w:rsidRPr="004612DF">
              <w:rPr>
                <w:rFonts w:ascii="Tahoma" w:eastAsia="Calibri" w:hAnsi="Tahoma" w:cs="Tahoma"/>
                <w:sz w:val="18"/>
                <w:szCs w:val="18"/>
              </w:rPr>
              <w:t>/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numer rejestracyjny pojazdu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rok produkcji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badania technicznego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obowiązkowego ubezpieczenia OC</w:t>
            </w:r>
          </w:p>
        </w:tc>
      </w:tr>
      <w:tr w:rsidR="000324A9" w:rsidTr="00974668">
        <w:trPr>
          <w:trHeight w:val="635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0324A9" w:rsidRDefault="000324A9" w:rsidP="000324A9">
      <w:pPr>
        <w:pStyle w:val="Hangingindent"/>
        <w:tabs>
          <w:tab w:val="clear" w:pos="567"/>
          <w:tab w:val="left" w:pos="1544"/>
        </w:tabs>
        <w:spacing w:line="240" w:lineRule="auto"/>
        <w:ind w:left="284" w:firstLine="0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0324A9" w:rsidRDefault="000324A9" w:rsidP="000324A9">
      <w:pPr>
        <w:pStyle w:val="Numbering1"/>
        <w:spacing w:before="60" w:after="0" w:line="240" w:lineRule="auto"/>
        <w:ind w:left="284" w:hanging="284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hAnsi="Tahoma" w:cs="Tahoma"/>
          <w:bCs/>
          <w:sz w:val="20"/>
          <w:szCs w:val="20"/>
          <w:lang w:eastAsia="pl-PL"/>
        </w:rPr>
        <w:t xml:space="preserve">5) </w:t>
      </w:r>
      <w:r w:rsidRPr="00EB099E"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 w:rsidRPr="00EB099E"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 w:rsidRPr="00EA5FD9">
        <w:rPr>
          <w:rFonts w:ascii="Tahoma" w:hAnsi="Tahoma" w:cs="Tahoma"/>
          <w:kern w:val="0"/>
          <w:sz w:val="20"/>
          <w:szCs w:val="20"/>
          <w:lang w:eastAsia="en-US"/>
        </w:rPr>
        <w:t>dwoma</w:t>
      </w:r>
      <w:r w:rsidRPr="00EA5FD9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EB099E">
        <w:rPr>
          <w:rFonts w:ascii="Tahoma" w:hAnsi="Tahoma" w:cs="Tahoma"/>
          <w:bCs/>
          <w:sz w:val="20"/>
          <w:szCs w:val="20"/>
          <w:lang w:eastAsia="pl-PL"/>
        </w:rPr>
        <w:t>autobus</w:t>
      </w:r>
      <w:r>
        <w:rPr>
          <w:rFonts w:ascii="Tahoma" w:hAnsi="Tahoma" w:cs="Tahoma"/>
          <w:bCs/>
          <w:sz w:val="20"/>
          <w:szCs w:val="20"/>
          <w:lang w:eastAsia="pl-PL"/>
        </w:rPr>
        <w:t>ami</w:t>
      </w:r>
      <w:r w:rsidRPr="00EB099E">
        <w:rPr>
          <w:rFonts w:ascii="Tahoma" w:hAnsi="Tahoma" w:cs="Tahoma"/>
          <w:bCs/>
          <w:sz w:val="20"/>
          <w:szCs w:val="20"/>
          <w:lang w:eastAsia="pl-PL"/>
        </w:rPr>
        <w:t xml:space="preserve"> do kwalifikacji 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>spełniającymi wymagania określone w pkt. 16 OPZ</w:t>
      </w:r>
      <w:r w:rsidRPr="00EB099E">
        <w:rPr>
          <w:rFonts w:ascii="Tahoma" w:hAnsi="Tahoma" w:cs="Tahoma"/>
          <w:sz w:val="20"/>
          <w:szCs w:val="20"/>
        </w:rPr>
        <w:t xml:space="preserve"> – Załącznik nr 1 do SIWZ;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 Autobusy do prawa jazdy kat. D i </w:t>
      </w:r>
      <w:r w:rsidRPr="00EB099E">
        <w:rPr>
          <w:rFonts w:ascii="Tahoma" w:hAnsi="Tahoma" w:cs="Tahoma"/>
          <w:bCs/>
          <w:sz w:val="20"/>
          <w:szCs w:val="20"/>
          <w:lang w:eastAsia="pl-PL"/>
        </w:rPr>
        <w:t>autobus</w:t>
      </w:r>
      <w:r>
        <w:rPr>
          <w:rFonts w:ascii="Tahoma" w:hAnsi="Tahoma" w:cs="Tahoma"/>
          <w:bCs/>
          <w:sz w:val="20"/>
          <w:szCs w:val="20"/>
          <w:lang w:eastAsia="pl-PL"/>
        </w:rPr>
        <w:t>y</w:t>
      </w:r>
      <w:r w:rsidRPr="00EB099E">
        <w:rPr>
          <w:rFonts w:ascii="Tahoma" w:hAnsi="Tahoma" w:cs="Tahoma"/>
          <w:bCs/>
          <w:sz w:val="20"/>
          <w:szCs w:val="20"/>
          <w:lang w:eastAsia="pl-PL"/>
        </w:rPr>
        <w:t xml:space="preserve"> do kwalifikacji </w:t>
      </w:r>
      <w:r w:rsidRPr="00EB099E">
        <w:rPr>
          <w:rFonts w:ascii="Tahoma" w:hAnsi="Tahoma" w:cs="Tahoma"/>
          <w:bCs/>
          <w:sz w:val="20"/>
          <w:szCs w:val="20"/>
        </w:rPr>
        <w:t>nie mogą się dublować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eastAsia="Arial Unicode MS" w:hAnsi="Tahoma" w:cs="Tahoma"/>
          <w:sz w:val="20"/>
          <w:szCs w:val="20"/>
          <w:lang w:eastAsia="pl-PL"/>
        </w:rPr>
        <w:t>:</w:t>
      </w:r>
    </w:p>
    <w:p w:rsidR="000324A9" w:rsidRDefault="000324A9" w:rsidP="000324A9">
      <w:pPr>
        <w:pStyle w:val="Hangingindent"/>
        <w:tabs>
          <w:tab w:val="clear" w:pos="567"/>
          <w:tab w:val="left" w:pos="1544"/>
        </w:tabs>
        <w:spacing w:line="240" w:lineRule="auto"/>
        <w:ind w:left="284" w:firstLine="0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</w:p>
    <w:tbl>
      <w:tblPr>
        <w:tblW w:w="97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363"/>
        <w:gridCol w:w="1745"/>
        <w:gridCol w:w="1486"/>
        <w:gridCol w:w="1675"/>
        <w:gridCol w:w="1898"/>
      </w:tblGrid>
      <w:tr w:rsidR="000324A9" w:rsidTr="00974668">
        <w:trPr>
          <w:trHeight w:val="7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</w:pPr>
            <w:r>
              <w:rPr>
                <w:rFonts w:ascii="Tahoma" w:eastAsia="Calibri" w:hAnsi="Tahoma" w:cs="Tahoma"/>
                <w:sz w:val="18"/>
                <w:szCs w:val="18"/>
              </w:rPr>
              <w:t>typ lub model  autobusu/</w:t>
            </w: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 xml:space="preserve"> </w:t>
            </w:r>
            <w:r w:rsidRPr="004612DF">
              <w:rPr>
                <w:rFonts w:ascii="Tahoma" w:eastAsia="Arial Unicode MS" w:hAnsi="Tahoma" w:cs="Tahoma"/>
                <w:sz w:val="16"/>
                <w:szCs w:val="16"/>
                <w:lang w:eastAsia="pl-PL"/>
              </w:rPr>
              <w:t>forma dysponowania**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numer rejestracyjny pojazdu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rok produkcji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badania technicznego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obowiązkowego ubezpieczenia OC</w:t>
            </w:r>
          </w:p>
        </w:tc>
      </w:tr>
      <w:tr w:rsidR="000324A9" w:rsidTr="00974668">
        <w:trPr>
          <w:trHeight w:val="635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A9" w:rsidRDefault="000324A9" w:rsidP="0097466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0324A9" w:rsidRDefault="000324A9" w:rsidP="000324A9">
      <w:pPr>
        <w:pStyle w:val="Standard"/>
        <w:tabs>
          <w:tab w:val="left" w:pos="1544"/>
        </w:tabs>
        <w:ind w:left="284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0324A9" w:rsidRPr="00957C28" w:rsidRDefault="000324A9" w:rsidP="000324A9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0324A9" w:rsidRPr="00957C28" w:rsidRDefault="000324A9" w:rsidP="000324A9">
      <w:pPr>
        <w:pStyle w:val="Tekstpodstawowy2"/>
        <w:spacing w:after="0" w:line="240" w:lineRule="auto"/>
        <w:jc w:val="both"/>
      </w:pPr>
    </w:p>
    <w:p w:rsidR="000324A9" w:rsidRDefault="000324A9" w:rsidP="000324A9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0324A9" w:rsidRDefault="000324A9" w:rsidP="000324A9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2017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0324A9" w:rsidRDefault="000324A9" w:rsidP="000324A9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0324A9" w:rsidRPr="00747283" w:rsidRDefault="000324A9" w:rsidP="000324A9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0324A9" w:rsidRPr="00747283" w:rsidRDefault="000324A9" w:rsidP="000324A9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0324A9" w:rsidRPr="00747283" w:rsidRDefault="000324A9" w:rsidP="000324A9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0324A9" w:rsidRPr="00747283" w:rsidRDefault="000324A9" w:rsidP="000324A9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0324A9" w:rsidRDefault="000324A9" w:rsidP="000324A9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0324A9" w:rsidRPr="004612DF" w:rsidRDefault="000324A9" w:rsidP="000324A9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4612DF">
        <w:rPr>
          <w:rFonts w:ascii="Tahoma" w:hAnsi="Tahoma" w:cs="Tahoma"/>
          <w:i/>
          <w:sz w:val="20"/>
          <w:szCs w:val="20"/>
        </w:rPr>
        <w:t>Wykonawca, który będzie polegał</w:t>
      </w:r>
      <w:r w:rsidRPr="004612DF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4612DF">
        <w:rPr>
          <w:rFonts w:ascii="Tahoma" w:hAnsi="Tahoma" w:cs="Tahoma"/>
          <w:bCs/>
          <w:i/>
          <w:sz w:val="20"/>
          <w:szCs w:val="20"/>
        </w:rPr>
        <w:t xml:space="preserve">na zdolnościach technicznych  innych podmiotów, składa dokumenty, o których mowa w pkt 10.1.a) i f) SIWZ. </w:t>
      </w:r>
    </w:p>
    <w:p w:rsidR="000324A9" w:rsidRPr="0085389F" w:rsidRDefault="000324A9" w:rsidP="000324A9">
      <w:pPr>
        <w:pStyle w:val="Tekstpodstawowywcity"/>
        <w:spacing w:after="0"/>
        <w:ind w:left="0"/>
        <w:jc w:val="both"/>
      </w:pPr>
      <w:r w:rsidRPr="00501FEE" w:rsidDel="001C5FEF">
        <w:rPr>
          <w:rFonts w:ascii="Tahoma" w:hAnsi="Tahoma" w:cs="Tahoma"/>
          <w:bCs/>
          <w:i/>
          <w:sz w:val="16"/>
          <w:szCs w:val="16"/>
        </w:rPr>
        <w:t xml:space="preserve"> </w:t>
      </w:r>
    </w:p>
    <w:p w:rsidR="000324A9" w:rsidRDefault="000324A9" w:rsidP="000324A9">
      <w:pPr>
        <w:jc w:val="both"/>
        <w:rPr>
          <w:rFonts w:ascii="Tahoma" w:hAnsi="Tahoma" w:cs="Tahoma"/>
          <w:i/>
          <w:sz w:val="18"/>
          <w:szCs w:val="18"/>
        </w:rPr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p w:rsidR="000324A9" w:rsidRDefault="000324A9" w:rsidP="000324A9">
      <w:pPr>
        <w:rPr>
          <w:rFonts w:ascii="Tahoma" w:hAnsi="Tahoma" w:cs="Tahoma"/>
          <w:b/>
          <w:bCs/>
          <w:sz w:val="20"/>
          <w:szCs w:val="20"/>
        </w:rPr>
      </w:pPr>
    </w:p>
    <w:p w:rsidR="000324A9" w:rsidRDefault="000324A9" w:rsidP="000324A9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324A9" w:rsidRDefault="000324A9" w:rsidP="000324A9"/>
    <w:p w:rsidR="00A83D1B" w:rsidRDefault="00A83D1B"/>
    <w:sectPr w:rsidR="00A83D1B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A9"/>
    <w:rsid w:val="000324A9"/>
    <w:rsid w:val="00A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324A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4A9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0324A9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0324A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032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24A9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0324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24A9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0324A9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0324A9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0324A9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0324A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324A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4A9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0324A9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0324A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032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24A9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0324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24A9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0324A9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0324A9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0324A9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0324A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2017-08-30T13:31:00Z</dcterms:created>
  <dcterms:modified xsi:type="dcterms:W3CDTF">2017-08-30T13:32:00Z</dcterms:modified>
</cp:coreProperties>
</file>