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7906E1" w:rsidRDefault="007906E1" w:rsidP="007906E1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7/2020 Część II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Warszawa, dn. 18.11.2020 r.</w:t>
      </w:r>
    </w:p>
    <w:p w:rsidR="007906E1" w:rsidRDefault="007906E1" w:rsidP="007906E1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Nasz znak: OA.C.ZP.222.64.EB.2020                                      </w:t>
      </w:r>
    </w:p>
    <w:p w:rsidR="007906E1" w:rsidRDefault="007906E1" w:rsidP="007906E1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</w:p>
    <w:p w:rsidR="007906E1" w:rsidRDefault="007906E1" w:rsidP="007906E1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</w:p>
    <w:p w:rsidR="007906E1" w:rsidRDefault="007906E1" w:rsidP="007906E1">
      <w:pPr>
        <w:spacing w:after="0"/>
        <w:ind w:firstLine="4678"/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</w:pPr>
      <w:r w:rsidRPr="003D0C43"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 xml:space="preserve">Wszyscy wykonawcy </w:t>
      </w:r>
    </w:p>
    <w:p w:rsidR="007906E1" w:rsidRDefault="007906E1" w:rsidP="007906E1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7906E1" w:rsidRDefault="007906E1" w:rsidP="007906E1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7906E1" w:rsidRDefault="007906E1" w:rsidP="007906E1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>
        <w:rPr>
          <w:rFonts w:ascii="Tahoma" w:hAnsi="Tahoma" w:cs="Tahoma"/>
          <w:sz w:val="20"/>
          <w:szCs w:val="20"/>
        </w:rPr>
        <w:t>W POSTĘPOWANIU NA</w:t>
      </w:r>
    </w:p>
    <w:p w:rsidR="007906E1" w:rsidRDefault="007906E1" w:rsidP="007906E1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7906E1" w:rsidRDefault="007906E1" w:rsidP="007906E1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”Dostawę sprzętu komputerowego i oprogramowania dla Ur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zędu P</w:t>
      </w:r>
      <w:r>
        <w:rPr>
          <w:rFonts w:ascii="Tahoma" w:hAnsi="Tahoma" w:cs="Tahoma"/>
          <w:b/>
          <w:sz w:val="20"/>
          <w:szCs w:val="20"/>
        </w:rPr>
        <w:t xml:space="preserve">racy m.st. Warszawy” z podziałem na części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  <w:lang w:eastAsia="pl-PL"/>
        </w:rPr>
        <w:t>Część II.</w:t>
      </w:r>
    </w:p>
    <w:p w:rsidR="007906E1" w:rsidRDefault="007906E1" w:rsidP="007906E1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7906E1" w:rsidRDefault="007906E1" w:rsidP="007906E1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Zamawiający: Miasto st. Warszawa - Urząd Pracy m.st. Warszawy, działając zgodnie  </w:t>
      </w:r>
      <w:r>
        <w:rPr>
          <w:rFonts w:ascii="Tahoma" w:hAnsi="Tahoma" w:cs="Tahoma"/>
          <w:sz w:val="20"/>
          <w:szCs w:val="20"/>
        </w:rPr>
        <w:br/>
        <w:t xml:space="preserve">z art. 92 ust. 1 ustawy z dnia 29 stycznia 2004 r. Prawo zamówień publicznych </w:t>
      </w:r>
      <w:r>
        <w:rPr>
          <w:rFonts w:ascii="Tahoma" w:hAnsi="Tahoma" w:cs="Tahoma"/>
          <w:sz w:val="20"/>
          <w:szCs w:val="20"/>
        </w:rPr>
        <w:br/>
        <w:t>(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2019 r. poz. 1843)</w:t>
      </w:r>
      <w:r>
        <w:rPr>
          <w:rFonts w:ascii="Tahoma" w:hAnsi="Tahoma" w:cs="Tahoma"/>
          <w:sz w:val="20"/>
          <w:szCs w:val="20"/>
        </w:rPr>
        <w:t xml:space="preserve">, zwanej ustawą, zawiadamia, że w ww. postępowaniu prowadzonym w trybie przetargu nieograniczonego, wybrał jako </w:t>
      </w:r>
      <w:r>
        <w:rPr>
          <w:rFonts w:ascii="Tahoma" w:hAnsi="Tahoma" w:cs="Tahoma"/>
          <w:b/>
          <w:sz w:val="20"/>
          <w:szCs w:val="20"/>
        </w:rPr>
        <w:t>ofertę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najkorzystniejszą na Część II,</w:t>
      </w:r>
      <w:r>
        <w:rPr>
          <w:rFonts w:ascii="Tahoma" w:hAnsi="Tahoma" w:cs="Tahoma"/>
          <w:b/>
          <w:bCs/>
          <w:sz w:val="20"/>
          <w:szCs w:val="20"/>
        </w:rPr>
        <w:t xml:space="preserve"> ofertę nr 1,</w:t>
      </w:r>
      <w:r>
        <w:rPr>
          <w:rFonts w:ascii="Tahoma" w:hAnsi="Tahoma" w:cs="Tahoma"/>
          <w:bCs/>
          <w:sz w:val="20"/>
          <w:szCs w:val="20"/>
        </w:rPr>
        <w:t xml:space="preserve"> złożoną przez </w:t>
      </w:r>
      <w:r>
        <w:rPr>
          <w:rFonts w:ascii="Tahoma" w:hAnsi="Tahoma" w:cs="Tahoma"/>
          <w:sz w:val="20"/>
          <w:szCs w:val="20"/>
        </w:rPr>
        <w:t>Wykonawcę:</w:t>
      </w:r>
    </w:p>
    <w:p w:rsidR="007906E1" w:rsidRDefault="007906E1" w:rsidP="007906E1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COMPRO</w:t>
      </w:r>
    </w:p>
    <w:p w:rsidR="007906E1" w:rsidRDefault="007906E1" w:rsidP="007906E1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Jolanta Olszewska</w:t>
      </w:r>
    </w:p>
    <w:p w:rsidR="007906E1" w:rsidRDefault="007906E1" w:rsidP="007906E1">
      <w:pPr>
        <w:spacing w:after="0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ul. Sowińskiego 4</w:t>
      </w:r>
    </w:p>
    <w:p w:rsidR="007906E1" w:rsidRDefault="007906E1" w:rsidP="007906E1">
      <w:pPr>
        <w:spacing w:after="0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40-018 Katowice</w:t>
      </w:r>
    </w:p>
    <w:p w:rsidR="007906E1" w:rsidRDefault="007906E1" w:rsidP="007906E1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906E1" w:rsidRDefault="007906E1" w:rsidP="007906E1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Ww. oferta została wybrana na podstawie kryteriów </w:t>
      </w:r>
      <w:r>
        <w:rPr>
          <w:rFonts w:ascii="Tahoma" w:eastAsia="Arial Unicode MS" w:hAnsi="Tahoma" w:cs="Tahoma"/>
          <w:kern w:val="2"/>
          <w:sz w:val="20"/>
          <w:szCs w:val="20"/>
          <w:lang w:eastAsia="pl-PL"/>
        </w:rPr>
        <w:t xml:space="preserve">oceny ofert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określonych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br/>
        <w:t>w Specyfikacji istotnych warunków</w:t>
      </w:r>
      <w:r>
        <w:rPr>
          <w:rFonts w:ascii="Tahoma" w:eastAsia="Arial Unicode MS" w:hAnsi="Tahoma" w:cs="Tahoma"/>
          <w:bCs/>
          <w:kern w:val="2"/>
          <w:sz w:val="20"/>
          <w:szCs w:val="20"/>
          <w:lang w:eastAsia="ar-SA"/>
        </w:rPr>
        <w:t xml:space="preserve"> zamówienia, zwanej dalej SIWZ dla Części 2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:</w:t>
      </w:r>
    </w:p>
    <w:p w:rsidR="007906E1" w:rsidRDefault="007906E1" w:rsidP="007906E1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7906E1" w:rsidRDefault="007906E1" w:rsidP="007906E1">
      <w:pPr>
        <w:spacing w:after="0" w:line="240" w:lineRule="auto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5 – łączna cena ofertowa brutto (C2) – 60 pkt – waga 60%</w:t>
      </w:r>
    </w:p>
    <w:p w:rsidR="007906E1" w:rsidRDefault="007906E1" w:rsidP="007906E1">
      <w:pPr>
        <w:spacing w:after="0" w:line="240" w:lineRule="auto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Kryterium nr 6 – termin dostawy oprogramowania (Td2)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  <w:lang w:eastAsia="ar-SA"/>
        </w:rPr>
        <w:t>– 40 pkt – waga 40%</w:t>
      </w:r>
    </w:p>
    <w:p w:rsidR="007906E1" w:rsidRDefault="007906E1" w:rsidP="007906E1">
      <w:pPr>
        <w:spacing w:after="0" w:line="240" w:lineRule="auto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7906E1" w:rsidRDefault="007906E1" w:rsidP="007906E1">
      <w:pPr>
        <w:widowControl w:val="0"/>
        <w:suppressAutoHyphens/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Zamawiający wyliczył łączną ocenę punktową ofert niepodlegających odrzuceniu, według wzoru podanego w pkt 21 SIWZ. </w:t>
      </w:r>
      <w:r>
        <w:rPr>
          <w:rFonts w:ascii="Tahoma" w:hAnsi="Tahoma" w:cs="Tahoma"/>
          <w:bCs/>
          <w:sz w:val="20"/>
          <w:szCs w:val="20"/>
        </w:rPr>
        <w:t xml:space="preserve">Oferta nr 1 </w:t>
      </w:r>
      <w:r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100,00 pkt i tym samym została uznana za najkorzystniejszą. Cena brutto oferty wynosi </w:t>
      </w:r>
      <w:r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252 384,93 </w:t>
      </w:r>
      <w:r>
        <w:rPr>
          <w:rFonts w:ascii="Tahoma" w:hAnsi="Tahoma" w:cs="Tahoma"/>
          <w:b/>
          <w:sz w:val="20"/>
          <w:szCs w:val="20"/>
        </w:rPr>
        <w:t xml:space="preserve">zł. </w:t>
      </w:r>
    </w:p>
    <w:p w:rsidR="007906E1" w:rsidRDefault="007906E1" w:rsidP="007906E1">
      <w:pPr>
        <w:widowControl w:val="0"/>
        <w:suppressAutoHyphens/>
        <w:spacing w:after="0" w:line="240" w:lineRule="auto"/>
        <w:ind w:firstLine="708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7906E1" w:rsidRDefault="007906E1" w:rsidP="007906E1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Wykonawcy, który złożył ofertę wraz z przyznaną punktacją: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824"/>
        <w:gridCol w:w="1697"/>
        <w:gridCol w:w="1844"/>
        <w:gridCol w:w="2126"/>
      </w:tblGrid>
      <w:tr w:rsidR="007906E1" w:rsidTr="007906E1">
        <w:trPr>
          <w:trHeight w:val="95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nr 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nr 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punktacja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(kol. 3 + kol. 4)</w:t>
            </w:r>
          </w:p>
          <w:p w:rsidR="007906E1" w:rsidRDefault="007906E1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06E1" w:rsidTr="007906E1">
        <w:trPr>
          <w:trHeight w:val="14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1" w:rsidRDefault="007906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906E1" w:rsidTr="007906E1">
        <w:trPr>
          <w:trHeight w:val="53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E1" w:rsidRDefault="007906E1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COMPRO</w:t>
            </w:r>
          </w:p>
          <w:p w:rsidR="007906E1" w:rsidRDefault="007906E1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Jolanta Olszewska</w:t>
            </w:r>
          </w:p>
          <w:p w:rsidR="007906E1" w:rsidRDefault="007906E1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ul. Sowińskiego 4</w:t>
            </w:r>
          </w:p>
          <w:p w:rsidR="007906E1" w:rsidRDefault="007906E1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40-018 Katowice</w:t>
            </w:r>
          </w:p>
          <w:p w:rsidR="007906E1" w:rsidRDefault="007906E1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E1" w:rsidRDefault="007906E1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7906E1" w:rsidRDefault="007906E1" w:rsidP="007906E1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7906E1" w:rsidRDefault="007906E1" w:rsidP="007906E1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7906E1" w:rsidRDefault="007906E1" w:rsidP="007906E1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7906E1" w:rsidRDefault="007906E1" w:rsidP="007906E1">
      <w:pPr>
        <w:spacing w:after="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 zawrze umowę w sprawie zamówienia publicznego, zgodnie z art. 94 ust.2 pkt 1a) ustawy – w ww. postępowaniu dla Części II złożono tylko jedną ofertę. </w:t>
      </w:r>
    </w:p>
    <w:p w:rsidR="007906E1" w:rsidRDefault="007906E1" w:rsidP="007906E1">
      <w:pPr>
        <w:spacing w:line="240" w:lineRule="auto"/>
        <w:ind w:left="5664" w:right="-1"/>
        <w:rPr>
          <w:rFonts w:ascii="Tahoma" w:hAnsi="Tahoma" w:cs="Tahoma"/>
          <w:sz w:val="20"/>
          <w:szCs w:val="20"/>
        </w:rPr>
      </w:pPr>
    </w:p>
    <w:p w:rsidR="007906E1" w:rsidRDefault="007906E1" w:rsidP="007906E1">
      <w:pPr>
        <w:spacing w:line="240" w:lineRule="auto"/>
        <w:ind w:left="5664" w:right="-1"/>
        <w:rPr>
          <w:rFonts w:ascii="Tahoma" w:hAnsi="Tahoma" w:cs="Tahoma"/>
          <w:sz w:val="20"/>
          <w:szCs w:val="20"/>
        </w:rPr>
      </w:pPr>
    </w:p>
    <w:p w:rsidR="004166FD" w:rsidRDefault="004166FD" w:rsidP="004166FD">
      <w:pPr>
        <w:spacing w:line="240" w:lineRule="auto"/>
        <w:ind w:left="5664"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Zatwierdził:</w:t>
      </w:r>
    </w:p>
    <w:p w:rsidR="004166FD" w:rsidRDefault="004166FD" w:rsidP="004166FD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Kierownik</w:t>
      </w:r>
    </w:p>
    <w:p w:rsidR="004166FD" w:rsidRDefault="004166FD" w:rsidP="004166FD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hAnsi="Tahoma" w:cs="Tahoma"/>
          <w:sz w:val="20"/>
          <w:szCs w:val="20"/>
        </w:rPr>
        <w:t>Organizacyjno</w:t>
      </w:r>
      <w:proofErr w:type="spellEnd"/>
      <w:r>
        <w:rPr>
          <w:rFonts w:ascii="Tahoma" w:hAnsi="Tahoma" w:cs="Tahoma"/>
          <w:sz w:val="20"/>
          <w:szCs w:val="20"/>
        </w:rPr>
        <w:t xml:space="preserve"> – Administracyjnego</w:t>
      </w:r>
    </w:p>
    <w:p w:rsidR="004166FD" w:rsidRPr="007F0584" w:rsidRDefault="004166FD" w:rsidP="004166FD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Dorota Klaus</w:t>
      </w:r>
    </w:p>
    <w:p w:rsidR="004166FD" w:rsidRDefault="004166FD" w:rsidP="004166FD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7906E1" w:rsidRDefault="007906E1" w:rsidP="007906E1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bookmarkStart w:id="0" w:name="_GoBack"/>
      <w:bookmarkEnd w:id="0"/>
    </w:p>
    <w:p w:rsidR="007906E1" w:rsidRDefault="007906E1" w:rsidP="007906E1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A813D3" w:rsidRDefault="00A813D3" w:rsidP="007906E1">
      <w:pPr>
        <w:spacing w:line="240" w:lineRule="auto"/>
        <w:ind w:left="142"/>
        <w:contextualSpacing/>
        <w:rPr>
          <w:i/>
          <w:sz w:val="18"/>
          <w:szCs w:val="18"/>
        </w:rPr>
      </w:pPr>
    </w:p>
    <w:sectPr w:rsidR="00A813D3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2E2DE0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6FD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67205261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2A4422"/>
    <w:rsid w:val="002E2DE0"/>
    <w:rsid w:val="003308E2"/>
    <w:rsid w:val="003D0C43"/>
    <w:rsid w:val="003E6BF8"/>
    <w:rsid w:val="004166FD"/>
    <w:rsid w:val="004760B8"/>
    <w:rsid w:val="006328B6"/>
    <w:rsid w:val="006E2B82"/>
    <w:rsid w:val="0076460A"/>
    <w:rsid w:val="007837FA"/>
    <w:rsid w:val="007906E1"/>
    <w:rsid w:val="007A3BA4"/>
    <w:rsid w:val="008267F1"/>
    <w:rsid w:val="00912AD3"/>
    <w:rsid w:val="009C5666"/>
    <w:rsid w:val="00A813D3"/>
    <w:rsid w:val="00B07BC3"/>
    <w:rsid w:val="00BA66D9"/>
    <w:rsid w:val="00C51B73"/>
    <w:rsid w:val="00C84F9B"/>
    <w:rsid w:val="00CA6D73"/>
    <w:rsid w:val="00CB7D6D"/>
    <w:rsid w:val="00D5375C"/>
    <w:rsid w:val="00D54621"/>
    <w:rsid w:val="00D54A15"/>
    <w:rsid w:val="00E31DB3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21</cp:revision>
  <cp:lastPrinted>2020-11-18T10:48:00Z</cp:lastPrinted>
  <dcterms:created xsi:type="dcterms:W3CDTF">2017-07-18T10:06:00Z</dcterms:created>
  <dcterms:modified xsi:type="dcterms:W3CDTF">2020-11-18T10:48:00Z</dcterms:modified>
</cp:coreProperties>
</file>